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3263" w14:textId="77777777" w:rsidR="00E2169E" w:rsidRDefault="00E2169E">
      <w:pPr>
        <w:jc w:val="center"/>
        <w:rPr>
          <w:b/>
          <w:bCs/>
        </w:rPr>
      </w:pPr>
      <w:r>
        <w:rPr>
          <w:b/>
          <w:bCs/>
        </w:rPr>
        <w:t>STANLEY MUTUAL INSURANCE COMPANY</w:t>
      </w:r>
    </w:p>
    <w:p w14:paraId="2F3CD157" w14:textId="06C6C949" w:rsidR="00E2169E" w:rsidRDefault="00A32FD6">
      <w:pPr>
        <w:jc w:val="center"/>
        <w:rPr>
          <w:b/>
          <w:bCs/>
        </w:rPr>
      </w:pPr>
      <w:r>
        <w:rPr>
          <w:b/>
          <w:bCs/>
        </w:rPr>
        <w:t>8</w:t>
      </w:r>
      <w:r w:rsidR="008A6EA5">
        <w:rPr>
          <w:b/>
          <w:bCs/>
        </w:rPr>
        <w:t>1st</w:t>
      </w:r>
      <w:r w:rsidR="004C3119">
        <w:rPr>
          <w:b/>
          <w:bCs/>
        </w:rPr>
        <w:t xml:space="preserve"> </w:t>
      </w:r>
      <w:r w:rsidR="00E2169E">
        <w:rPr>
          <w:b/>
          <w:bCs/>
        </w:rPr>
        <w:t>ANNUAL GENERAL MEETING</w:t>
      </w:r>
    </w:p>
    <w:p w14:paraId="4B37B41F" w14:textId="3081A00F" w:rsidR="00E2169E" w:rsidRDefault="008A6EA5">
      <w:pPr>
        <w:jc w:val="center"/>
      </w:pPr>
      <w:r>
        <w:rPr>
          <w:b/>
          <w:bCs/>
        </w:rPr>
        <w:t>April 12,</w:t>
      </w:r>
      <w:r w:rsidR="00A32FD6">
        <w:rPr>
          <w:b/>
          <w:bCs/>
        </w:rPr>
        <w:t xml:space="preserve"> 201</w:t>
      </w:r>
      <w:r>
        <w:rPr>
          <w:b/>
          <w:bCs/>
        </w:rPr>
        <w:t>9</w:t>
      </w:r>
    </w:p>
    <w:p w14:paraId="3305E7F9" w14:textId="77777777" w:rsidR="00E2169E" w:rsidRDefault="00E2169E"/>
    <w:p w14:paraId="04A105B7" w14:textId="77777777" w:rsidR="00E2169E" w:rsidRDefault="00E2169E">
      <w:r>
        <w:rPr>
          <w:b/>
          <w:bCs/>
        </w:rPr>
        <w:t>CALL TO ORDER</w:t>
      </w:r>
    </w:p>
    <w:p w14:paraId="3064F12F" w14:textId="77777777" w:rsidR="00E2169E" w:rsidRDefault="00E2169E"/>
    <w:p w14:paraId="2B85584A" w14:textId="0171EB31" w:rsidR="00E2169E" w:rsidRDefault="008A6EA5">
      <w:r>
        <w:t>Gilbert Campbell</w:t>
      </w:r>
      <w:r w:rsidR="0010746A">
        <w:t xml:space="preserve">, </w:t>
      </w:r>
      <w:r w:rsidR="00575C6F">
        <w:t xml:space="preserve">called the meeting to order at </w:t>
      </w:r>
      <w:r w:rsidR="00EF6988">
        <w:t>1:</w:t>
      </w:r>
      <w:r w:rsidR="00152E92">
        <w:t>00</w:t>
      </w:r>
      <w:r w:rsidR="0010746A">
        <w:t xml:space="preserve"> </w:t>
      </w:r>
      <w:r w:rsidR="00575C6F">
        <w:t xml:space="preserve">pm </w:t>
      </w:r>
      <w:r w:rsidR="002C0C30">
        <w:t xml:space="preserve">in the </w:t>
      </w:r>
      <w:r w:rsidR="00A32FD6">
        <w:t xml:space="preserve">Community Room </w:t>
      </w:r>
      <w:r>
        <w:t>at the Upper Nashwaak Agrena in Stanley, NB</w:t>
      </w:r>
      <w:r w:rsidR="00622ECA">
        <w:t>.</w:t>
      </w:r>
    </w:p>
    <w:p w14:paraId="3598DBE9" w14:textId="77777777" w:rsidR="00E2169E" w:rsidRDefault="00E2169E"/>
    <w:p w14:paraId="443948FE" w14:textId="6F9EEA01" w:rsidR="00575C6F" w:rsidRDefault="008A6EA5">
      <w:r>
        <w:t xml:space="preserve">Mr. </w:t>
      </w:r>
      <w:r w:rsidR="0035532B">
        <w:t>Campbell</w:t>
      </w:r>
      <w:bookmarkStart w:id="0" w:name="_GoBack"/>
      <w:bookmarkEnd w:id="0"/>
      <w:r w:rsidR="00A32FD6">
        <w:t xml:space="preserve"> </w:t>
      </w:r>
      <w:r w:rsidR="00690B36">
        <w:t>advised</w:t>
      </w:r>
      <w:r w:rsidR="00575C6F">
        <w:t xml:space="preserve"> that a notice of today’s meeti</w:t>
      </w:r>
      <w:r w:rsidR="003176DC">
        <w:t xml:space="preserve">ng had been published as required by the Bylaws of the Company.  He welcomed everyone to the </w:t>
      </w:r>
      <w:r w:rsidR="00A32FD6">
        <w:t>8</w:t>
      </w:r>
      <w:r>
        <w:t>1st</w:t>
      </w:r>
      <w:r w:rsidR="00690B36" w:rsidRPr="00371450">
        <w:rPr>
          <w:vertAlign w:val="superscript"/>
        </w:rPr>
        <w:t>h</w:t>
      </w:r>
      <w:r w:rsidR="00690B36">
        <w:t xml:space="preserve"> Annual General Meeting</w:t>
      </w:r>
      <w:r>
        <w:t xml:space="preserve"> </w:t>
      </w:r>
      <w:r w:rsidR="003176DC">
        <w:t>and made note of special guests.</w:t>
      </w:r>
      <w:r w:rsidR="00EF6988">
        <w:t xml:space="preserve"> </w:t>
      </w:r>
    </w:p>
    <w:p w14:paraId="64B21FD3" w14:textId="77777777" w:rsidR="00690B36" w:rsidRDefault="00690B36">
      <w:pPr>
        <w:rPr>
          <w:b/>
          <w:bCs/>
        </w:rPr>
      </w:pPr>
    </w:p>
    <w:p w14:paraId="207BBC8B" w14:textId="77777777" w:rsidR="00E2169E" w:rsidRDefault="00E2169E">
      <w:r>
        <w:rPr>
          <w:b/>
          <w:bCs/>
        </w:rPr>
        <w:t>MINUTES</w:t>
      </w:r>
    </w:p>
    <w:p w14:paraId="45FCE0A2" w14:textId="3696BFEF" w:rsidR="00E2169E" w:rsidRDefault="00E2169E">
      <w:r>
        <w:t xml:space="preserve">The minutes of the </w:t>
      </w:r>
      <w:r w:rsidR="002C0C30">
        <w:t xml:space="preserve">April </w:t>
      </w:r>
      <w:r w:rsidR="008A6EA5">
        <w:t>27</w:t>
      </w:r>
      <w:r w:rsidR="002C0C30">
        <w:t>, 201</w:t>
      </w:r>
      <w:r w:rsidR="008A6EA5">
        <w:t>8</w:t>
      </w:r>
      <w:r>
        <w:t xml:space="preserve"> Annual General Meeting were read.</w:t>
      </w:r>
    </w:p>
    <w:p w14:paraId="11429347" w14:textId="77777777" w:rsidR="00E2169E" w:rsidRDefault="00E2169E"/>
    <w:p w14:paraId="4218B7E6" w14:textId="2418B157" w:rsidR="00E2169E" w:rsidRPr="00371450" w:rsidRDefault="00E2169E">
      <w:pPr>
        <w:tabs>
          <w:tab w:val="left" w:pos="-1440"/>
        </w:tabs>
        <w:ind w:left="1440" w:hanging="1440"/>
        <w:rPr>
          <w:b/>
          <w:bCs/>
        </w:rPr>
      </w:pPr>
      <w:r w:rsidRPr="00371450">
        <w:rPr>
          <w:b/>
          <w:bCs/>
        </w:rPr>
        <w:t xml:space="preserve">Motion: </w:t>
      </w:r>
      <w:r w:rsidRPr="00371450">
        <w:rPr>
          <w:b/>
          <w:bCs/>
        </w:rPr>
        <w:tab/>
      </w:r>
      <w:r w:rsidR="008A6EA5">
        <w:rPr>
          <w:b/>
          <w:bCs/>
        </w:rPr>
        <w:t>Carol McShane</w:t>
      </w:r>
      <w:r w:rsidRPr="00371450">
        <w:rPr>
          <w:b/>
          <w:bCs/>
        </w:rPr>
        <w:t xml:space="preserve"> </w:t>
      </w:r>
    </w:p>
    <w:p w14:paraId="4953D9BB" w14:textId="3BFA0581" w:rsidR="00A77640" w:rsidRDefault="00E2169E" w:rsidP="00A77640">
      <w:pPr>
        <w:tabs>
          <w:tab w:val="left" w:pos="-1440"/>
        </w:tabs>
        <w:ind w:left="1440" w:hanging="1440"/>
        <w:rPr>
          <w:b/>
          <w:bCs/>
        </w:rPr>
      </w:pPr>
      <w:r w:rsidRPr="00371450">
        <w:rPr>
          <w:b/>
          <w:bCs/>
        </w:rPr>
        <w:t xml:space="preserve">Seconded: </w:t>
      </w:r>
      <w:r w:rsidRPr="00371450">
        <w:rPr>
          <w:b/>
          <w:bCs/>
        </w:rPr>
        <w:tab/>
      </w:r>
      <w:r w:rsidR="008A6EA5">
        <w:rPr>
          <w:b/>
          <w:bCs/>
        </w:rPr>
        <w:t>Angele Palmer</w:t>
      </w:r>
    </w:p>
    <w:p w14:paraId="30D4B958" w14:textId="3C8362B8" w:rsidR="00EF6988" w:rsidRDefault="008554AC" w:rsidP="00A77640">
      <w:pPr>
        <w:tabs>
          <w:tab w:val="left" w:pos="-1440"/>
        </w:tabs>
        <w:ind w:left="1440" w:hanging="1440"/>
        <w:rPr>
          <w:b/>
          <w:bCs/>
        </w:rPr>
      </w:pPr>
      <w:r>
        <w:rPr>
          <w:b/>
          <w:bCs/>
        </w:rPr>
        <w:t>Motion #:</w:t>
      </w:r>
      <w:r>
        <w:rPr>
          <w:b/>
          <w:bCs/>
        </w:rPr>
        <w:tab/>
        <w:t>AGM</w:t>
      </w:r>
      <w:r w:rsidR="008A6EA5">
        <w:rPr>
          <w:b/>
          <w:bCs/>
        </w:rPr>
        <w:t>190401</w:t>
      </w:r>
    </w:p>
    <w:p w14:paraId="3ACDE5AA" w14:textId="09860EEC" w:rsidR="00E2169E" w:rsidRDefault="00EF6988" w:rsidP="000D5A38">
      <w:pPr>
        <w:ind w:firstLine="720"/>
        <w:rPr>
          <w:b/>
          <w:bCs/>
        </w:rPr>
      </w:pPr>
      <w:r>
        <w:rPr>
          <w:b/>
          <w:bCs/>
        </w:rPr>
        <w:t>To</w:t>
      </w:r>
      <w:r w:rsidR="00592AC9">
        <w:rPr>
          <w:b/>
          <w:bCs/>
        </w:rPr>
        <w:t xml:space="preserve"> </w:t>
      </w:r>
      <w:r w:rsidR="00381A0C">
        <w:rPr>
          <w:b/>
          <w:bCs/>
        </w:rPr>
        <w:t xml:space="preserve">adopt the April </w:t>
      </w:r>
      <w:r w:rsidR="008A6EA5">
        <w:rPr>
          <w:b/>
          <w:bCs/>
        </w:rPr>
        <w:t>28</w:t>
      </w:r>
      <w:r w:rsidR="00A32FD6">
        <w:rPr>
          <w:b/>
          <w:bCs/>
        </w:rPr>
        <w:t>, 201</w:t>
      </w:r>
      <w:r w:rsidR="008A6EA5">
        <w:rPr>
          <w:b/>
          <w:bCs/>
        </w:rPr>
        <w:t>8</w:t>
      </w:r>
      <w:r w:rsidR="00E2169E">
        <w:rPr>
          <w:b/>
          <w:bCs/>
        </w:rPr>
        <w:t xml:space="preserve"> Annual General Meeting minutes</w:t>
      </w:r>
      <w:r w:rsidR="00BD7CE1">
        <w:rPr>
          <w:b/>
          <w:bCs/>
        </w:rPr>
        <w:t xml:space="preserve"> as read</w:t>
      </w:r>
      <w:r w:rsidR="00E2169E">
        <w:rPr>
          <w:b/>
          <w:bCs/>
        </w:rPr>
        <w:t>.</w:t>
      </w:r>
    </w:p>
    <w:p w14:paraId="07F08FFD" w14:textId="77777777" w:rsidR="00E2169E" w:rsidRDefault="00E2169E">
      <w:pPr>
        <w:rPr>
          <w:b/>
          <w:bCs/>
        </w:rPr>
      </w:pPr>
      <w:r>
        <w:rPr>
          <w:b/>
          <w:bCs/>
        </w:rPr>
        <w:t>Motion Carried.</w:t>
      </w:r>
    </w:p>
    <w:p w14:paraId="32D09F99" w14:textId="77777777" w:rsidR="00E2169E" w:rsidRDefault="00E2169E"/>
    <w:p w14:paraId="08877D63" w14:textId="77777777" w:rsidR="00E2169E" w:rsidRDefault="00E2169E">
      <w:r>
        <w:rPr>
          <w:b/>
          <w:bCs/>
        </w:rPr>
        <w:t>REPORT FROM THE CHAIRMAN OF THE BOARD</w:t>
      </w:r>
    </w:p>
    <w:p w14:paraId="50E1F969" w14:textId="77777777" w:rsidR="00E2169E" w:rsidRDefault="00E2169E">
      <w:pPr>
        <w:ind w:firstLine="7200"/>
      </w:pPr>
    </w:p>
    <w:p w14:paraId="0829FEB3" w14:textId="5646D195" w:rsidR="00152E92" w:rsidRDefault="008A6EA5" w:rsidP="00152E92">
      <w:pPr>
        <w:tabs>
          <w:tab w:val="left" w:pos="-1440"/>
        </w:tabs>
        <w:rPr>
          <w:bCs/>
        </w:rPr>
      </w:pPr>
      <w:r>
        <w:rPr>
          <w:bCs/>
        </w:rPr>
        <w:t>Gilbert Campbell</w:t>
      </w:r>
      <w:r w:rsidR="00152E92">
        <w:rPr>
          <w:bCs/>
        </w:rPr>
        <w:t xml:space="preserve"> presented the Chairman of the Board </w:t>
      </w:r>
      <w:r w:rsidR="00A32FD6">
        <w:rPr>
          <w:bCs/>
        </w:rPr>
        <w:t xml:space="preserve">report: </w:t>
      </w:r>
    </w:p>
    <w:p w14:paraId="562556C8" w14:textId="77777777" w:rsidR="008A6EA5" w:rsidRDefault="008A6EA5" w:rsidP="00622ECA">
      <w:pPr>
        <w:pStyle w:val="ListParagraph"/>
        <w:numPr>
          <w:ilvl w:val="0"/>
          <w:numId w:val="28"/>
        </w:numPr>
        <w:tabs>
          <w:tab w:val="left" w:pos="-1440"/>
        </w:tabs>
        <w:rPr>
          <w:bCs/>
        </w:rPr>
      </w:pPr>
      <w:r>
        <w:rPr>
          <w:bCs/>
        </w:rPr>
        <w:t>Welcomed everyone to the 81</w:t>
      </w:r>
      <w:r w:rsidRPr="008A6EA5">
        <w:rPr>
          <w:bCs/>
          <w:vertAlign w:val="superscript"/>
        </w:rPr>
        <w:t>st</w:t>
      </w:r>
      <w:r>
        <w:rPr>
          <w:bCs/>
        </w:rPr>
        <w:t xml:space="preserve"> AGM and acknowledged special guests.</w:t>
      </w:r>
    </w:p>
    <w:p w14:paraId="5201673B" w14:textId="77777777" w:rsidR="008A6EA5" w:rsidRDefault="008A6EA5" w:rsidP="00622ECA">
      <w:pPr>
        <w:pStyle w:val="ListParagraph"/>
        <w:numPr>
          <w:ilvl w:val="0"/>
          <w:numId w:val="28"/>
        </w:numPr>
        <w:tabs>
          <w:tab w:val="left" w:pos="-1440"/>
        </w:tabs>
        <w:rPr>
          <w:bCs/>
        </w:rPr>
      </w:pPr>
      <w:r>
        <w:rPr>
          <w:bCs/>
        </w:rPr>
        <w:t>It was noted the how the company started in 1937 and how Stanley Mutual is striving to address the many ongoing industry changes.</w:t>
      </w:r>
    </w:p>
    <w:p w14:paraId="253D5D13" w14:textId="77777777" w:rsidR="008A6EA5" w:rsidRDefault="008A6EA5" w:rsidP="00622ECA">
      <w:pPr>
        <w:pStyle w:val="ListParagraph"/>
        <w:numPr>
          <w:ilvl w:val="0"/>
          <w:numId w:val="28"/>
        </w:numPr>
        <w:tabs>
          <w:tab w:val="left" w:pos="-1440"/>
        </w:tabs>
        <w:rPr>
          <w:bCs/>
        </w:rPr>
      </w:pPr>
      <w:r>
        <w:rPr>
          <w:bCs/>
        </w:rPr>
        <w:t xml:space="preserve">He noted the sale of United General Insurance Corporation to Farm Mutual Re and how a mutual insurance company continues to own and run it. </w:t>
      </w:r>
    </w:p>
    <w:p w14:paraId="3A61FC2B" w14:textId="38EC035D" w:rsidR="008A6EA5" w:rsidRDefault="008A6EA5" w:rsidP="00622ECA">
      <w:pPr>
        <w:pStyle w:val="ListParagraph"/>
        <w:numPr>
          <w:ilvl w:val="0"/>
          <w:numId w:val="28"/>
        </w:numPr>
        <w:tabs>
          <w:tab w:val="left" w:pos="-1440"/>
        </w:tabs>
        <w:rPr>
          <w:bCs/>
        </w:rPr>
      </w:pPr>
      <w:r>
        <w:rPr>
          <w:bCs/>
        </w:rPr>
        <w:t xml:space="preserve">He noted the past year has not been a great year for Stanley in the financial venue due to </w:t>
      </w:r>
      <w:r w:rsidR="00CD6382">
        <w:rPr>
          <w:bCs/>
        </w:rPr>
        <w:t>several</w:t>
      </w:r>
      <w:r>
        <w:rPr>
          <w:bCs/>
        </w:rPr>
        <w:t xml:space="preserve"> major losses and investment losses but that the new year is looking </w:t>
      </w:r>
      <w:r w:rsidR="00CD6382">
        <w:rPr>
          <w:bCs/>
        </w:rPr>
        <w:t>better,</w:t>
      </w:r>
      <w:r>
        <w:rPr>
          <w:bCs/>
        </w:rPr>
        <w:t xml:space="preserve"> and the stock market is beginning to pick up. </w:t>
      </w:r>
    </w:p>
    <w:p w14:paraId="65B05D52" w14:textId="229414DF" w:rsidR="008A6EA5" w:rsidRDefault="008A6EA5" w:rsidP="00622ECA">
      <w:pPr>
        <w:pStyle w:val="ListParagraph"/>
        <w:numPr>
          <w:ilvl w:val="0"/>
          <w:numId w:val="28"/>
        </w:numPr>
        <w:tabs>
          <w:tab w:val="left" w:pos="-1440"/>
        </w:tabs>
        <w:rPr>
          <w:bCs/>
        </w:rPr>
      </w:pPr>
      <w:r>
        <w:rPr>
          <w:bCs/>
        </w:rPr>
        <w:t>He thanked the Board of Directors for their support in his first year as chairman and asked them to stand to be acknowledged</w:t>
      </w:r>
    </w:p>
    <w:p w14:paraId="384BA9ED" w14:textId="380BAD63" w:rsidR="00622ECA" w:rsidRDefault="008A6EA5" w:rsidP="00622ECA">
      <w:pPr>
        <w:pStyle w:val="ListParagraph"/>
        <w:numPr>
          <w:ilvl w:val="0"/>
          <w:numId w:val="28"/>
        </w:numPr>
        <w:tabs>
          <w:tab w:val="left" w:pos="-1440"/>
        </w:tabs>
        <w:rPr>
          <w:bCs/>
        </w:rPr>
      </w:pPr>
      <w:r>
        <w:rPr>
          <w:bCs/>
        </w:rPr>
        <w:t xml:space="preserve">He also thanked Greg, Tammy, head office staff, claims staff, staff in our satellite offices and the agents that their hard work makes Stanley the proud company that it is today. </w:t>
      </w:r>
    </w:p>
    <w:p w14:paraId="361428F4" w14:textId="18C57C9D" w:rsidR="00622ECA" w:rsidRPr="008A6EA5" w:rsidRDefault="008A6EA5" w:rsidP="00622ECA">
      <w:pPr>
        <w:pStyle w:val="ListParagraph"/>
        <w:numPr>
          <w:ilvl w:val="0"/>
          <w:numId w:val="28"/>
        </w:numPr>
        <w:tabs>
          <w:tab w:val="left" w:pos="-1440"/>
        </w:tabs>
        <w:rPr>
          <w:bCs/>
        </w:rPr>
      </w:pPr>
      <w:r w:rsidRPr="008A6EA5">
        <w:rPr>
          <w:bCs/>
        </w:rPr>
        <w:t xml:space="preserve">He ended is report with the following:  Stanley Mutual is a New Brunswick company, owned by New Brunswickers and serving New Brunswickers with a proud history </w:t>
      </w:r>
      <w:r w:rsidR="00CD6382" w:rsidRPr="008A6EA5">
        <w:rPr>
          <w:bCs/>
        </w:rPr>
        <w:t>and a</w:t>
      </w:r>
      <w:r w:rsidRPr="008A6EA5">
        <w:rPr>
          <w:bCs/>
        </w:rPr>
        <w:t xml:space="preserve"> bright future</w:t>
      </w:r>
    </w:p>
    <w:p w14:paraId="3E73DAE1" w14:textId="77777777" w:rsidR="00622ECA" w:rsidRPr="00622ECA" w:rsidRDefault="00622ECA" w:rsidP="00152E92">
      <w:pPr>
        <w:tabs>
          <w:tab w:val="left" w:pos="-1440"/>
        </w:tabs>
        <w:rPr>
          <w:bCs/>
        </w:rPr>
      </w:pPr>
    </w:p>
    <w:p w14:paraId="7DA0B317" w14:textId="6F650D99" w:rsidR="00E24602" w:rsidRDefault="00E24602" w:rsidP="00E24602">
      <w:pPr>
        <w:tabs>
          <w:tab w:val="left" w:pos="-1440"/>
        </w:tabs>
        <w:ind w:left="1440" w:hanging="1440"/>
        <w:rPr>
          <w:b/>
          <w:bCs/>
        </w:rPr>
      </w:pPr>
      <w:r w:rsidRPr="00E24602">
        <w:rPr>
          <w:b/>
          <w:bCs/>
        </w:rPr>
        <w:t xml:space="preserve">Motion: </w:t>
      </w:r>
      <w:r w:rsidRPr="00E24602">
        <w:rPr>
          <w:b/>
          <w:bCs/>
        </w:rPr>
        <w:tab/>
      </w:r>
      <w:r w:rsidR="008A6EA5">
        <w:rPr>
          <w:b/>
          <w:bCs/>
        </w:rPr>
        <w:t>Derek MacFarlane</w:t>
      </w:r>
      <w:r w:rsidR="00622ECA">
        <w:rPr>
          <w:b/>
          <w:bCs/>
        </w:rPr>
        <w:t xml:space="preserve"> </w:t>
      </w:r>
    </w:p>
    <w:p w14:paraId="190372E4" w14:textId="72CDA35B" w:rsidR="00E2169E" w:rsidRDefault="00E2169E">
      <w:pPr>
        <w:tabs>
          <w:tab w:val="left" w:pos="-1440"/>
        </w:tabs>
        <w:ind w:left="1440" w:hanging="1440"/>
        <w:rPr>
          <w:b/>
          <w:bCs/>
        </w:rPr>
      </w:pPr>
      <w:r>
        <w:rPr>
          <w:b/>
          <w:bCs/>
        </w:rPr>
        <w:t xml:space="preserve">Seconded: </w:t>
      </w:r>
      <w:r>
        <w:rPr>
          <w:b/>
          <w:bCs/>
        </w:rPr>
        <w:tab/>
      </w:r>
      <w:r w:rsidR="008A6EA5">
        <w:rPr>
          <w:b/>
          <w:bCs/>
        </w:rPr>
        <w:t>Michael Bartlett</w:t>
      </w:r>
    </w:p>
    <w:p w14:paraId="345B6048" w14:textId="48CED310" w:rsidR="00303030" w:rsidRDefault="00601F51">
      <w:pPr>
        <w:tabs>
          <w:tab w:val="left" w:pos="-1440"/>
        </w:tabs>
        <w:ind w:left="1440" w:hanging="1440"/>
        <w:rPr>
          <w:b/>
          <w:bCs/>
        </w:rPr>
      </w:pPr>
      <w:r>
        <w:rPr>
          <w:b/>
          <w:bCs/>
        </w:rPr>
        <w:t>Motion #:</w:t>
      </w:r>
      <w:r>
        <w:rPr>
          <w:b/>
          <w:bCs/>
        </w:rPr>
        <w:tab/>
      </w:r>
      <w:r w:rsidR="00BB37BD">
        <w:rPr>
          <w:b/>
          <w:bCs/>
        </w:rPr>
        <w:t>AGM1</w:t>
      </w:r>
      <w:r w:rsidR="008A6EA5">
        <w:rPr>
          <w:b/>
          <w:bCs/>
        </w:rPr>
        <w:t>9</w:t>
      </w:r>
      <w:r w:rsidR="00BB37BD">
        <w:rPr>
          <w:b/>
          <w:bCs/>
        </w:rPr>
        <w:t>04</w:t>
      </w:r>
      <w:r w:rsidR="008A6EA5">
        <w:rPr>
          <w:b/>
          <w:bCs/>
        </w:rPr>
        <w:t>02</w:t>
      </w:r>
    </w:p>
    <w:p w14:paraId="308980A0" w14:textId="77777777" w:rsidR="00E2169E" w:rsidRDefault="00472E1D">
      <w:pPr>
        <w:ind w:firstLine="720"/>
        <w:rPr>
          <w:b/>
          <w:bCs/>
        </w:rPr>
      </w:pPr>
      <w:r>
        <w:rPr>
          <w:b/>
          <w:bCs/>
        </w:rPr>
        <w:t>T</w:t>
      </w:r>
      <w:r w:rsidR="00D32BE6">
        <w:rPr>
          <w:b/>
          <w:bCs/>
        </w:rPr>
        <w:t>o a</w:t>
      </w:r>
      <w:r>
        <w:rPr>
          <w:b/>
          <w:bCs/>
        </w:rPr>
        <w:t>ccept</w:t>
      </w:r>
      <w:r w:rsidR="00D32BE6">
        <w:rPr>
          <w:b/>
          <w:bCs/>
        </w:rPr>
        <w:t xml:space="preserve"> </w:t>
      </w:r>
      <w:r w:rsidR="00E2169E">
        <w:rPr>
          <w:b/>
          <w:bCs/>
        </w:rPr>
        <w:t>the Chairman</w:t>
      </w:r>
      <w:r w:rsidR="00BD7CE1">
        <w:rPr>
          <w:b/>
          <w:bCs/>
        </w:rPr>
        <w:t>’</w:t>
      </w:r>
      <w:r w:rsidR="00E2169E">
        <w:rPr>
          <w:b/>
          <w:bCs/>
        </w:rPr>
        <w:t>s Report</w:t>
      </w:r>
      <w:r>
        <w:rPr>
          <w:b/>
          <w:bCs/>
        </w:rPr>
        <w:t xml:space="preserve"> as presented</w:t>
      </w:r>
      <w:r w:rsidR="00E2169E">
        <w:rPr>
          <w:b/>
          <w:bCs/>
        </w:rPr>
        <w:t xml:space="preserve">. </w:t>
      </w:r>
    </w:p>
    <w:p w14:paraId="26184521" w14:textId="77777777" w:rsidR="00E2169E" w:rsidRDefault="00E2169E">
      <w:pPr>
        <w:rPr>
          <w:b/>
          <w:bCs/>
        </w:rPr>
      </w:pPr>
      <w:r>
        <w:rPr>
          <w:b/>
          <w:bCs/>
        </w:rPr>
        <w:t xml:space="preserve">Motion Carried. </w:t>
      </w:r>
    </w:p>
    <w:p w14:paraId="0C20D603" w14:textId="77777777" w:rsidR="000D5A38" w:rsidRDefault="000D5A38">
      <w:pPr>
        <w:rPr>
          <w:b/>
          <w:bCs/>
        </w:rPr>
      </w:pPr>
    </w:p>
    <w:p w14:paraId="62BEEE74" w14:textId="4246B541" w:rsidR="00E2169E" w:rsidRDefault="00E2169E">
      <w:r>
        <w:rPr>
          <w:b/>
          <w:bCs/>
        </w:rPr>
        <w:t>REPORT FROM THE PRESIDENT</w:t>
      </w:r>
      <w:r>
        <w:t xml:space="preserve"> </w:t>
      </w:r>
    </w:p>
    <w:p w14:paraId="51CECF47" w14:textId="77777777" w:rsidR="00E2169E" w:rsidRDefault="00E2169E"/>
    <w:p w14:paraId="05F2A94B" w14:textId="77777777" w:rsidR="00EB6EDF" w:rsidRDefault="000D5A38" w:rsidP="00B260E3">
      <w:r>
        <w:t xml:space="preserve">The </w:t>
      </w:r>
      <w:r w:rsidR="00A30710">
        <w:t>following was noted from the President’s report</w:t>
      </w:r>
      <w:r w:rsidR="00C01A18">
        <w:t>:</w:t>
      </w:r>
    </w:p>
    <w:p w14:paraId="49555532" w14:textId="0F5EC402" w:rsidR="000E0A7B" w:rsidRDefault="00622ECA" w:rsidP="00D50410">
      <w:pPr>
        <w:pStyle w:val="ListParagraph"/>
        <w:numPr>
          <w:ilvl w:val="0"/>
          <w:numId w:val="23"/>
        </w:numPr>
        <w:tabs>
          <w:tab w:val="left" w:pos="-1440"/>
        </w:tabs>
        <w:rPr>
          <w:bCs/>
        </w:rPr>
      </w:pPr>
      <w:r>
        <w:rPr>
          <w:bCs/>
        </w:rPr>
        <w:t>The President welcomed everyone to the 8</w:t>
      </w:r>
      <w:r w:rsidR="008A6EA5">
        <w:rPr>
          <w:bCs/>
        </w:rPr>
        <w:t>1st</w:t>
      </w:r>
      <w:r>
        <w:rPr>
          <w:bCs/>
        </w:rPr>
        <w:t xml:space="preserve"> annual meeting</w:t>
      </w:r>
      <w:r w:rsidR="008A6EA5">
        <w:rPr>
          <w:bCs/>
        </w:rPr>
        <w:t xml:space="preserve"> in Stanley</w:t>
      </w:r>
    </w:p>
    <w:p w14:paraId="41922C43" w14:textId="1A5A62AA" w:rsidR="008A6EA5" w:rsidRDefault="008A6EA5" w:rsidP="00D50410">
      <w:pPr>
        <w:pStyle w:val="ListParagraph"/>
        <w:numPr>
          <w:ilvl w:val="0"/>
          <w:numId w:val="23"/>
        </w:numPr>
        <w:tabs>
          <w:tab w:val="left" w:pos="-1440"/>
        </w:tabs>
        <w:rPr>
          <w:bCs/>
        </w:rPr>
      </w:pPr>
      <w:r>
        <w:rPr>
          <w:bCs/>
        </w:rPr>
        <w:t xml:space="preserve">He thanked David Sewell and Joanne Forbes for their hard work and service to Stanley </w:t>
      </w:r>
      <w:r>
        <w:rPr>
          <w:bCs/>
        </w:rPr>
        <w:lastRenderedPageBreak/>
        <w:t>Mutual and wished them well in Retirement.</w:t>
      </w:r>
    </w:p>
    <w:p w14:paraId="1887DC24" w14:textId="79403B01" w:rsidR="008A6EA5" w:rsidRDefault="008A6EA5" w:rsidP="00D50410">
      <w:pPr>
        <w:pStyle w:val="ListParagraph"/>
        <w:numPr>
          <w:ilvl w:val="0"/>
          <w:numId w:val="23"/>
        </w:numPr>
        <w:tabs>
          <w:tab w:val="left" w:pos="-1440"/>
        </w:tabs>
        <w:rPr>
          <w:bCs/>
        </w:rPr>
      </w:pPr>
      <w:r>
        <w:rPr>
          <w:bCs/>
        </w:rPr>
        <w:t>He thanked Gaston Doiron and Linda Clarkson for their service and wished them well in retirement.</w:t>
      </w:r>
    </w:p>
    <w:p w14:paraId="30248EC0" w14:textId="7C361759" w:rsidR="008A6EA5" w:rsidRDefault="008A6EA5" w:rsidP="00D50410">
      <w:pPr>
        <w:pStyle w:val="ListParagraph"/>
        <w:numPr>
          <w:ilvl w:val="0"/>
          <w:numId w:val="23"/>
        </w:numPr>
        <w:tabs>
          <w:tab w:val="left" w:pos="-1440"/>
        </w:tabs>
        <w:rPr>
          <w:bCs/>
        </w:rPr>
      </w:pPr>
      <w:r>
        <w:rPr>
          <w:bCs/>
        </w:rPr>
        <w:t>He noted the passing of Rosaire Belanger (former adjuster)</w:t>
      </w:r>
    </w:p>
    <w:p w14:paraId="5177E1E6" w14:textId="77777777" w:rsidR="008A6EA5" w:rsidRPr="008A6EA5" w:rsidRDefault="008A6EA5" w:rsidP="008A6EA5">
      <w:pPr>
        <w:pStyle w:val="ListParagraph"/>
        <w:numPr>
          <w:ilvl w:val="0"/>
          <w:numId w:val="30"/>
        </w:numPr>
        <w:tabs>
          <w:tab w:val="left" w:pos="-1440"/>
        </w:tabs>
        <w:rPr>
          <w:b/>
          <w:bCs/>
        </w:rPr>
      </w:pPr>
      <w:r w:rsidRPr="008A6EA5">
        <w:rPr>
          <w:bCs/>
        </w:rPr>
        <w:t>He introduced new team members:  Account managers Laura Boucher, Rachel MacKay, Melissa Coleman, claims examiner Brenda Gaynes.</w:t>
      </w:r>
    </w:p>
    <w:p w14:paraId="1723F82C" w14:textId="0C58B5AC" w:rsidR="00D50410" w:rsidRPr="008A6EA5" w:rsidRDefault="008A6EA5" w:rsidP="008A6EA5">
      <w:pPr>
        <w:pStyle w:val="ListParagraph"/>
        <w:numPr>
          <w:ilvl w:val="0"/>
          <w:numId w:val="30"/>
        </w:numPr>
        <w:tabs>
          <w:tab w:val="left" w:pos="-1440"/>
        </w:tabs>
        <w:rPr>
          <w:b/>
          <w:bCs/>
        </w:rPr>
      </w:pPr>
      <w:r w:rsidRPr="008A6EA5">
        <w:rPr>
          <w:bCs/>
        </w:rPr>
        <w:t xml:space="preserve">It was noted that from an industry standpoint profitability was hard accomplish.  </w:t>
      </w:r>
    </w:p>
    <w:p w14:paraId="4DDBF455" w14:textId="3D57B381" w:rsidR="008A6EA5" w:rsidRDefault="008A6EA5" w:rsidP="008A6EA5">
      <w:pPr>
        <w:pStyle w:val="ListParagraph"/>
        <w:numPr>
          <w:ilvl w:val="0"/>
          <w:numId w:val="30"/>
        </w:numPr>
      </w:pPr>
      <w:r>
        <w:t xml:space="preserve">30 years </w:t>
      </w:r>
      <w:r w:rsidR="00CD6382">
        <w:t>ago,</w:t>
      </w:r>
      <w:r>
        <w:t xml:space="preserve"> the Canadian insurance industry paid $400million in claims, 1998 paid $2.1 billion, 2013 $3.2 billion, 2016 $5billion.  New Brunswick had the highest loss ratio in personal property of all Canadian provinces in 2016 &amp; 2017.  We knew we could not continue to do things the way we always have and deeded to change, and change we did. </w:t>
      </w:r>
    </w:p>
    <w:p w14:paraId="76681CBA" w14:textId="4793053E" w:rsidR="008A6EA5" w:rsidRDefault="008A6EA5" w:rsidP="008A6EA5">
      <w:pPr>
        <w:pStyle w:val="ListParagraph"/>
        <w:numPr>
          <w:ilvl w:val="0"/>
          <w:numId w:val="30"/>
        </w:numPr>
      </w:pPr>
      <w:r>
        <w:t xml:space="preserve">He noted the following steps that have been taken to move forward:  developed and incorporated new, modern product wordings, redesigned the travel trailer product and introduced new products, implemented our BMS system in our field offices and implemented new procedures designed to give the most effective and efficient workflows.  Have implemented and continue to train on our unique Solutions based selling system – selling based on solutions to needs not just price.  Continue to build a high-performance sales team and outlined growth targets. We have a dedicated Business Development Leader whose sole purpose it to support the sales team to achieve growth goals.  Now have a dedicated Member Experience Leader whose job is to build a high-performance service team and deliver a unique member service program.  Developed a member care program which is a set of added values to our claims offering that is unmatched in the industry. We also have a new claims leader in place who has been tasked with building a high performance and is dedicated to ensuring that we keep our promise of being the best. </w:t>
      </w:r>
    </w:p>
    <w:p w14:paraId="5B0A4DC8" w14:textId="569EB2CF" w:rsidR="008A6EA5" w:rsidRPr="008A6EA5" w:rsidRDefault="008A6EA5" w:rsidP="008A6EA5">
      <w:pPr>
        <w:pStyle w:val="ListParagraph"/>
        <w:numPr>
          <w:ilvl w:val="0"/>
          <w:numId w:val="30"/>
        </w:numPr>
        <w:tabs>
          <w:tab w:val="left" w:pos="-1440"/>
        </w:tabs>
        <w:rPr>
          <w:b/>
          <w:bCs/>
        </w:rPr>
      </w:pPr>
      <w:r w:rsidRPr="008A6EA5">
        <w:t xml:space="preserve">Our </w:t>
      </w:r>
      <w:r>
        <w:t xml:space="preserve">Board of Directors has spent a great deal of time and focus on building </w:t>
      </w:r>
      <w:r w:rsidR="00CD6382">
        <w:t>their</w:t>
      </w:r>
      <w:r>
        <w:t xml:space="preserve"> role as a strategy focused board and have developed with management a </w:t>
      </w:r>
      <w:r w:rsidR="00CD6382">
        <w:t>three-year</w:t>
      </w:r>
      <w:r>
        <w:t xml:space="preserve"> strategic plan. </w:t>
      </w:r>
    </w:p>
    <w:p w14:paraId="419D5840" w14:textId="1F65DEEA" w:rsidR="008A6EA5" w:rsidRPr="008A6EA5" w:rsidRDefault="008A6EA5" w:rsidP="008A6EA5">
      <w:pPr>
        <w:pStyle w:val="ListParagraph"/>
        <w:numPr>
          <w:ilvl w:val="0"/>
          <w:numId w:val="30"/>
        </w:numPr>
        <w:tabs>
          <w:tab w:val="left" w:pos="-1440"/>
        </w:tabs>
        <w:rPr>
          <w:b/>
          <w:bCs/>
        </w:rPr>
      </w:pPr>
      <w:r>
        <w:t>Many changes in the Finance Department and handling of money and processes including accountabilities.</w:t>
      </w:r>
    </w:p>
    <w:p w14:paraId="22257B32" w14:textId="54142B97" w:rsidR="008A6EA5" w:rsidRPr="008A6EA5" w:rsidRDefault="008A6EA5" w:rsidP="008A6EA5">
      <w:pPr>
        <w:pStyle w:val="ListParagraph"/>
        <w:numPr>
          <w:ilvl w:val="0"/>
          <w:numId w:val="30"/>
        </w:numPr>
        <w:tabs>
          <w:tab w:val="left" w:pos="-1440"/>
        </w:tabs>
        <w:rPr>
          <w:b/>
          <w:bCs/>
        </w:rPr>
      </w:pPr>
      <w:r>
        <w:t>Leadership team meets regularly and works together to support each other to create an organization without silos designed to support one another to achieve our goals.</w:t>
      </w:r>
    </w:p>
    <w:p w14:paraId="5CC50312" w14:textId="77777777" w:rsidR="008A6EA5" w:rsidRPr="008A6EA5" w:rsidRDefault="008A6EA5" w:rsidP="008A6EA5">
      <w:pPr>
        <w:pStyle w:val="ListParagraph"/>
        <w:numPr>
          <w:ilvl w:val="0"/>
          <w:numId w:val="30"/>
        </w:numPr>
        <w:tabs>
          <w:tab w:val="left" w:pos="-1440"/>
        </w:tabs>
        <w:rPr>
          <w:b/>
          <w:bCs/>
        </w:rPr>
      </w:pPr>
      <w:r>
        <w:t xml:space="preserve">Continue to build a natural talents organization. Established core values to lead us in decision making.  </w:t>
      </w:r>
    </w:p>
    <w:p w14:paraId="343C909B" w14:textId="79A5B913" w:rsidR="008A6EA5" w:rsidRPr="008A6EA5" w:rsidRDefault="008A6EA5" w:rsidP="008A6EA5">
      <w:pPr>
        <w:pStyle w:val="ListParagraph"/>
        <w:numPr>
          <w:ilvl w:val="0"/>
          <w:numId w:val="30"/>
        </w:numPr>
        <w:tabs>
          <w:tab w:val="left" w:pos="-1440"/>
        </w:tabs>
        <w:rPr>
          <w:b/>
          <w:bCs/>
        </w:rPr>
      </w:pPr>
      <w:r>
        <w:t xml:space="preserve">Our organization values our place in our communities and thus we continue to be involved in </w:t>
      </w:r>
      <w:r w:rsidR="00CD6382">
        <w:t>several</w:t>
      </w:r>
      <w:r>
        <w:t xml:space="preserve"> grass roots ways including supporting our local food bank, staff volunteering program and sponsorships</w:t>
      </w:r>
    </w:p>
    <w:p w14:paraId="5DFF2B91" w14:textId="23C900D3" w:rsidR="008A6EA5" w:rsidRPr="008A6EA5" w:rsidRDefault="008A6EA5" w:rsidP="008A6EA5">
      <w:pPr>
        <w:pStyle w:val="ListParagraph"/>
        <w:numPr>
          <w:ilvl w:val="0"/>
          <w:numId w:val="30"/>
        </w:numPr>
        <w:tabs>
          <w:tab w:val="left" w:pos="-1440"/>
        </w:tabs>
        <w:rPr>
          <w:b/>
          <w:bCs/>
        </w:rPr>
      </w:pPr>
      <w:r>
        <w:t xml:space="preserve">He noted that we have accomplished a lot in the past year and noted that words alone will do nothing with out the commitment and passion of the people in this room today.  He thanked the head office team, teams in our field operations, agency force, brokers, board of directors, the intellectual Capital Coaching Corp, Farm Mutual Re, OMIA and CAMIC.  This proves our tag line is true, Together, We Are Stronger.  </w:t>
      </w:r>
    </w:p>
    <w:p w14:paraId="63BC7E73" w14:textId="514BE821" w:rsidR="008A6EA5" w:rsidRDefault="008A6EA5" w:rsidP="008A6EA5">
      <w:pPr>
        <w:tabs>
          <w:tab w:val="left" w:pos="-1440"/>
        </w:tabs>
        <w:rPr>
          <w:b/>
          <w:bCs/>
        </w:rPr>
      </w:pPr>
    </w:p>
    <w:p w14:paraId="68151879" w14:textId="77777777" w:rsidR="008A6EA5" w:rsidRPr="008A6EA5" w:rsidRDefault="008A6EA5" w:rsidP="008A6EA5">
      <w:pPr>
        <w:tabs>
          <w:tab w:val="left" w:pos="-1440"/>
        </w:tabs>
        <w:rPr>
          <w:b/>
          <w:bCs/>
        </w:rPr>
      </w:pPr>
    </w:p>
    <w:p w14:paraId="59F46003" w14:textId="1A780D7F" w:rsidR="00E2169E" w:rsidRDefault="00E2169E">
      <w:pPr>
        <w:tabs>
          <w:tab w:val="left" w:pos="-1440"/>
        </w:tabs>
        <w:ind w:left="1440" w:hanging="1440"/>
        <w:rPr>
          <w:b/>
          <w:bCs/>
        </w:rPr>
      </w:pPr>
      <w:r>
        <w:rPr>
          <w:b/>
          <w:bCs/>
        </w:rPr>
        <w:t xml:space="preserve">Motion: </w:t>
      </w:r>
      <w:r>
        <w:rPr>
          <w:b/>
          <w:bCs/>
        </w:rPr>
        <w:tab/>
      </w:r>
      <w:r w:rsidR="008A6EA5">
        <w:rPr>
          <w:b/>
          <w:bCs/>
        </w:rPr>
        <w:t xml:space="preserve">Robert Taylor </w:t>
      </w:r>
    </w:p>
    <w:p w14:paraId="0F143D7E" w14:textId="0B30A46A" w:rsidR="00E2169E" w:rsidRDefault="00E2169E">
      <w:pPr>
        <w:tabs>
          <w:tab w:val="left" w:pos="-1440"/>
        </w:tabs>
        <w:ind w:left="1440" w:hanging="1440"/>
        <w:rPr>
          <w:b/>
          <w:bCs/>
        </w:rPr>
      </w:pPr>
      <w:r>
        <w:rPr>
          <w:b/>
          <w:bCs/>
        </w:rPr>
        <w:t xml:space="preserve">Seconded: </w:t>
      </w:r>
      <w:r>
        <w:rPr>
          <w:b/>
          <w:bCs/>
        </w:rPr>
        <w:tab/>
      </w:r>
      <w:r w:rsidR="008A6EA5">
        <w:rPr>
          <w:b/>
          <w:bCs/>
        </w:rPr>
        <w:t>James Pinnock</w:t>
      </w:r>
    </w:p>
    <w:p w14:paraId="1687BB8E" w14:textId="4272E926" w:rsidR="00775AAA" w:rsidRDefault="00601F51" w:rsidP="00775AAA">
      <w:pPr>
        <w:tabs>
          <w:tab w:val="left" w:pos="-1440"/>
        </w:tabs>
        <w:ind w:left="1440" w:hanging="1440"/>
        <w:rPr>
          <w:b/>
          <w:bCs/>
        </w:rPr>
      </w:pPr>
      <w:r>
        <w:rPr>
          <w:b/>
          <w:bCs/>
        </w:rPr>
        <w:t>Motion #:</w:t>
      </w:r>
      <w:r>
        <w:rPr>
          <w:b/>
          <w:bCs/>
        </w:rPr>
        <w:tab/>
      </w:r>
      <w:r w:rsidR="000E0A7B">
        <w:rPr>
          <w:b/>
          <w:bCs/>
        </w:rPr>
        <w:t>AGM1</w:t>
      </w:r>
      <w:r w:rsidR="008A6EA5">
        <w:rPr>
          <w:b/>
          <w:bCs/>
        </w:rPr>
        <w:t>9</w:t>
      </w:r>
      <w:r w:rsidR="000E0A7B">
        <w:rPr>
          <w:b/>
          <w:bCs/>
        </w:rPr>
        <w:t>0403</w:t>
      </w:r>
    </w:p>
    <w:p w14:paraId="7032F393" w14:textId="77777777" w:rsidR="00FF0412" w:rsidRDefault="00FF0412">
      <w:pPr>
        <w:ind w:firstLine="720"/>
        <w:rPr>
          <w:b/>
          <w:bCs/>
        </w:rPr>
      </w:pPr>
    </w:p>
    <w:p w14:paraId="6DB7490F" w14:textId="77777777" w:rsidR="00E2169E" w:rsidRDefault="001647CB">
      <w:pPr>
        <w:ind w:firstLine="720"/>
        <w:rPr>
          <w:b/>
          <w:bCs/>
        </w:rPr>
      </w:pPr>
      <w:r>
        <w:rPr>
          <w:b/>
          <w:bCs/>
        </w:rPr>
        <w:t>To</w:t>
      </w:r>
      <w:r w:rsidR="00E2169E">
        <w:rPr>
          <w:b/>
          <w:bCs/>
        </w:rPr>
        <w:t xml:space="preserve"> </w:t>
      </w:r>
      <w:r>
        <w:rPr>
          <w:b/>
          <w:bCs/>
        </w:rPr>
        <w:t>accept</w:t>
      </w:r>
      <w:r w:rsidR="00E2169E">
        <w:rPr>
          <w:b/>
          <w:bCs/>
        </w:rPr>
        <w:t xml:space="preserve"> the President</w:t>
      </w:r>
      <w:r w:rsidR="009714DC">
        <w:rPr>
          <w:b/>
          <w:bCs/>
        </w:rPr>
        <w:t>’s</w:t>
      </w:r>
      <w:r w:rsidR="00E2169E">
        <w:rPr>
          <w:b/>
          <w:bCs/>
        </w:rPr>
        <w:t xml:space="preserve"> Report</w:t>
      </w:r>
      <w:r w:rsidR="009714DC">
        <w:rPr>
          <w:b/>
          <w:bCs/>
        </w:rPr>
        <w:t>s</w:t>
      </w:r>
      <w:r w:rsidR="00472E1D">
        <w:rPr>
          <w:b/>
          <w:bCs/>
        </w:rPr>
        <w:t xml:space="preserve"> as presented</w:t>
      </w:r>
      <w:r w:rsidR="00E2169E">
        <w:rPr>
          <w:b/>
          <w:bCs/>
        </w:rPr>
        <w:t xml:space="preserve">. </w:t>
      </w:r>
    </w:p>
    <w:p w14:paraId="2B7AABA1" w14:textId="77777777" w:rsidR="00B52C58" w:rsidRPr="008E3C96" w:rsidRDefault="00E2169E" w:rsidP="008E3C96">
      <w:pPr>
        <w:rPr>
          <w:b/>
          <w:bCs/>
        </w:rPr>
      </w:pPr>
      <w:r>
        <w:rPr>
          <w:b/>
          <w:bCs/>
        </w:rPr>
        <w:t xml:space="preserve">Motion Carried. </w:t>
      </w:r>
      <w:r w:rsidR="00B52C58" w:rsidRPr="008E3C96">
        <w:rPr>
          <w:bCs/>
        </w:rPr>
        <w:t xml:space="preserve"> </w:t>
      </w:r>
    </w:p>
    <w:p w14:paraId="23905108" w14:textId="77777777" w:rsidR="00E2169E" w:rsidRDefault="00E2169E">
      <w:r>
        <w:rPr>
          <w:b/>
          <w:bCs/>
        </w:rPr>
        <w:lastRenderedPageBreak/>
        <w:t>FINANCIAL REPORT</w:t>
      </w:r>
    </w:p>
    <w:p w14:paraId="0DD4DA65" w14:textId="77777777" w:rsidR="008A6EA5" w:rsidRDefault="008A6EA5"/>
    <w:p w14:paraId="6826343A" w14:textId="71315D4A" w:rsidR="00E2169E" w:rsidRDefault="00E2169E">
      <w:r>
        <w:t xml:space="preserve">Ross Craig of MacMillan </w:t>
      </w:r>
      <w:r w:rsidR="0010746A">
        <w:t xml:space="preserve">Lawrence &amp; Lawrence </w:t>
      </w:r>
      <w:r>
        <w:t>reviewed the</w:t>
      </w:r>
      <w:r w:rsidR="00A77640">
        <w:t xml:space="preserve"> </w:t>
      </w:r>
      <w:r w:rsidR="00FF0412">
        <w:t>201</w:t>
      </w:r>
      <w:r w:rsidR="008A6EA5">
        <w:t>8</w:t>
      </w:r>
      <w:r>
        <w:t xml:space="preserve"> Finan</w:t>
      </w:r>
      <w:r w:rsidR="008E3C96">
        <w:t>cial Statements and noted that MacMillan Lawrence &amp; Lawrence was able to issue a clean audit report.</w:t>
      </w:r>
      <w:r>
        <w:t xml:space="preserve"> </w:t>
      </w:r>
    </w:p>
    <w:p w14:paraId="1CAE7BF3" w14:textId="77777777" w:rsidR="008F0B04" w:rsidRDefault="008F0B04"/>
    <w:p w14:paraId="6CD5DBD0" w14:textId="2E433DE3" w:rsidR="008F0B04" w:rsidRDefault="008F0B04" w:rsidP="008F0B04">
      <w:pPr>
        <w:tabs>
          <w:tab w:val="left" w:pos="-1440"/>
        </w:tabs>
        <w:ind w:left="1440" w:hanging="1440"/>
        <w:rPr>
          <w:b/>
          <w:bCs/>
        </w:rPr>
      </w:pPr>
      <w:r>
        <w:rPr>
          <w:b/>
          <w:bCs/>
        </w:rPr>
        <w:t xml:space="preserve">Motion: </w:t>
      </w:r>
      <w:r>
        <w:rPr>
          <w:b/>
          <w:bCs/>
        </w:rPr>
        <w:tab/>
      </w:r>
      <w:r w:rsidR="008A6EA5">
        <w:rPr>
          <w:b/>
          <w:bCs/>
        </w:rPr>
        <w:t>Michael Bartlett</w:t>
      </w:r>
    </w:p>
    <w:p w14:paraId="635E9FCA" w14:textId="2B378C6A" w:rsidR="008F0B04" w:rsidRDefault="008F0B04" w:rsidP="008F0B04">
      <w:pPr>
        <w:tabs>
          <w:tab w:val="left" w:pos="-1440"/>
        </w:tabs>
        <w:ind w:left="1440" w:hanging="1440"/>
        <w:rPr>
          <w:b/>
          <w:bCs/>
        </w:rPr>
      </w:pPr>
      <w:r>
        <w:rPr>
          <w:b/>
          <w:bCs/>
        </w:rPr>
        <w:t xml:space="preserve">Seconded: </w:t>
      </w:r>
      <w:r>
        <w:rPr>
          <w:b/>
          <w:bCs/>
        </w:rPr>
        <w:tab/>
      </w:r>
      <w:r w:rsidR="008A6EA5">
        <w:rPr>
          <w:b/>
          <w:bCs/>
        </w:rPr>
        <w:t>James Pinnock</w:t>
      </w:r>
    </w:p>
    <w:p w14:paraId="4024F182" w14:textId="189D175C" w:rsidR="008F0B04" w:rsidRDefault="008F0B04" w:rsidP="008F0B04">
      <w:pPr>
        <w:tabs>
          <w:tab w:val="left" w:pos="-1440"/>
        </w:tabs>
        <w:ind w:left="1440" w:hanging="1440"/>
        <w:rPr>
          <w:b/>
          <w:bCs/>
        </w:rPr>
      </w:pPr>
      <w:r>
        <w:rPr>
          <w:b/>
          <w:bCs/>
        </w:rPr>
        <w:t>Motion #:</w:t>
      </w:r>
      <w:r>
        <w:rPr>
          <w:b/>
          <w:bCs/>
        </w:rPr>
        <w:tab/>
      </w:r>
      <w:r w:rsidR="000E0A7B">
        <w:rPr>
          <w:b/>
          <w:bCs/>
        </w:rPr>
        <w:t>AGM1</w:t>
      </w:r>
      <w:r w:rsidR="008A6EA5">
        <w:rPr>
          <w:b/>
          <w:bCs/>
        </w:rPr>
        <w:t>9</w:t>
      </w:r>
      <w:r w:rsidR="000E0A7B">
        <w:rPr>
          <w:b/>
          <w:bCs/>
        </w:rPr>
        <w:t>0404</w:t>
      </w:r>
    </w:p>
    <w:p w14:paraId="6451DBFF" w14:textId="77777777" w:rsidR="008F0B04" w:rsidRDefault="008F0B04" w:rsidP="008F0B04">
      <w:pPr>
        <w:ind w:firstLine="720"/>
        <w:rPr>
          <w:b/>
          <w:bCs/>
        </w:rPr>
      </w:pPr>
    </w:p>
    <w:p w14:paraId="3371A253" w14:textId="77777777" w:rsidR="008F0B04" w:rsidRDefault="008F0B04" w:rsidP="008F0B04">
      <w:pPr>
        <w:ind w:firstLine="720"/>
        <w:rPr>
          <w:b/>
          <w:bCs/>
        </w:rPr>
      </w:pPr>
      <w:r>
        <w:rPr>
          <w:b/>
          <w:bCs/>
        </w:rPr>
        <w:t xml:space="preserve">To accept the Financial Report as presented. </w:t>
      </w:r>
    </w:p>
    <w:p w14:paraId="296D1814" w14:textId="77777777" w:rsidR="008F0B04" w:rsidRPr="008E3C96" w:rsidRDefault="008F0B04" w:rsidP="008F0B04">
      <w:pPr>
        <w:rPr>
          <w:b/>
          <w:bCs/>
        </w:rPr>
      </w:pPr>
      <w:r>
        <w:rPr>
          <w:b/>
          <w:bCs/>
        </w:rPr>
        <w:t xml:space="preserve">Motion Carried. </w:t>
      </w:r>
      <w:r w:rsidRPr="008E3C96">
        <w:rPr>
          <w:bCs/>
        </w:rPr>
        <w:t xml:space="preserve"> </w:t>
      </w:r>
    </w:p>
    <w:p w14:paraId="245F05C1" w14:textId="77777777" w:rsidR="008A6EA5" w:rsidRDefault="008A6EA5">
      <w:pPr>
        <w:rPr>
          <w:b/>
          <w:bCs/>
        </w:rPr>
      </w:pPr>
    </w:p>
    <w:p w14:paraId="42DE90B0" w14:textId="5F24DDD4" w:rsidR="00950C39" w:rsidRDefault="00950C39">
      <w:pPr>
        <w:rPr>
          <w:b/>
          <w:bCs/>
        </w:rPr>
      </w:pPr>
      <w:r>
        <w:rPr>
          <w:b/>
          <w:bCs/>
        </w:rPr>
        <w:t>BYLAWS</w:t>
      </w:r>
    </w:p>
    <w:p w14:paraId="329CDBC8" w14:textId="77777777" w:rsidR="008A6EA5" w:rsidRDefault="008A6EA5" w:rsidP="008A6EA5">
      <w:pPr>
        <w:tabs>
          <w:tab w:val="left" w:pos="-1440"/>
        </w:tabs>
        <w:ind w:left="1440" w:hanging="1440"/>
        <w:rPr>
          <w:b/>
          <w:bCs/>
        </w:rPr>
      </w:pPr>
    </w:p>
    <w:p w14:paraId="74698776" w14:textId="77777777" w:rsidR="008A6EA5" w:rsidRPr="007203D9" w:rsidRDefault="008A6EA5" w:rsidP="008A6EA5">
      <w:pPr>
        <w:ind w:left="1440" w:hanging="720"/>
        <w:rPr>
          <w:sz w:val="20"/>
          <w:szCs w:val="20"/>
        </w:rPr>
      </w:pPr>
      <w:r>
        <w:rPr>
          <w:sz w:val="20"/>
          <w:szCs w:val="20"/>
        </w:rPr>
        <w:t>Proposed by law change 2019-1</w:t>
      </w:r>
    </w:p>
    <w:p w14:paraId="0F7EB7AD" w14:textId="77777777" w:rsidR="008A6EA5" w:rsidRDefault="008A6EA5" w:rsidP="008A6EA5">
      <w:pPr>
        <w:jc w:val="center"/>
        <w:rPr>
          <w:sz w:val="20"/>
          <w:szCs w:val="20"/>
          <w:u w:val="single"/>
        </w:rPr>
      </w:pPr>
    </w:p>
    <w:p w14:paraId="0B591A6E" w14:textId="77777777" w:rsidR="008A6EA5" w:rsidRPr="007203D9" w:rsidRDefault="008A6EA5" w:rsidP="008A6EA5">
      <w:pPr>
        <w:jc w:val="center"/>
        <w:rPr>
          <w:sz w:val="20"/>
          <w:szCs w:val="20"/>
          <w:u w:val="single"/>
        </w:rPr>
      </w:pPr>
      <w:r w:rsidRPr="007203D9">
        <w:rPr>
          <w:sz w:val="20"/>
          <w:szCs w:val="20"/>
          <w:u w:val="single"/>
        </w:rPr>
        <w:t>QUALIFICATIONS OF DIRECTORS</w:t>
      </w:r>
    </w:p>
    <w:p w14:paraId="74579260" w14:textId="13127229" w:rsidR="008A6EA5" w:rsidRPr="007203D9" w:rsidRDefault="008A6EA5" w:rsidP="008A6EA5">
      <w:pPr>
        <w:rPr>
          <w:sz w:val="20"/>
          <w:szCs w:val="20"/>
        </w:rPr>
      </w:pPr>
      <w:r w:rsidRPr="007203D9">
        <w:rPr>
          <w:sz w:val="20"/>
          <w:szCs w:val="20"/>
        </w:rPr>
        <w:t xml:space="preserve">15.  </w:t>
      </w:r>
      <w:r w:rsidR="00CD6382" w:rsidRPr="007203D9">
        <w:rPr>
          <w:sz w:val="20"/>
          <w:szCs w:val="20"/>
        </w:rPr>
        <w:t xml:space="preserve">  (</w:t>
      </w:r>
      <w:r w:rsidRPr="007203D9">
        <w:rPr>
          <w:sz w:val="20"/>
          <w:szCs w:val="20"/>
        </w:rPr>
        <w:t>A)</w:t>
      </w:r>
      <w:r w:rsidRPr="007203D9">
        <w:rPr>
          <w:sz w:val="20"/>
          <w:szCs w:val="20"/>
        </w:rPr>
        <w:tab/>
        <w:t xml:space="preserve">To qualify for nomination for election, or re-election, as a Director, the individual must; </w:t>
      </w:r>
    </w:p>
    <w:p w14:paraId="5E97515A" w14:textId="77777777" w:rsidR="008A6EA5" w:rsidRPr="007203D9" w:rsidRDefault="008A6EA5" w:rsidP="008A6EA5">
      <w:pPr>
        <w:rPr>
          <w:sz w:val="20"/>
          <w:szCs w:val="20"/>
        </w:rPr>
      </w:pPr>
      <w:r w:rsidRPr="007203D9">
        <w:rPr>
          <w:sz w:val="20"/>
          <w:szCs w:val="20"/>
        </w:rPr>
        <w:tab/>
      </w:r>
      <w:r w:rsidRPr="007203D9">
        <w:rPr>
          <w:sz w:val="20"/>
          <w:szCs w:val="20"/>
        </w:rPr>
        <w:tab/>
        <w:t xml:space="preserve">(a) </w:t>
      </w:r>
      <w:r w:rsidRPr="007203D9">
        <w:rPr>
          <w:sz w:val="20"/>
          <w:szCs w:val="20"/>
        </w:rPr>
        <w:tab/>
        <w:t>be a member of the Company in his own right</w:t>
      </w:r>
    </w:p>
    <w:p w14:paraId="6E18D9DC" w14:textId="77777777" w:rsidR="008A6EA5" w:rsidRPr="007203D9" w:rsidRDefault="008A6EA5" w:rsidP="008A6EA5">
      <w:pPr>
        <w:rPr>
          <w:sz w:val="20"/>
          <w:szCs w:val="20"/>
        </w:rPr>
      </w:pPr>
      <w:r w:rsidRPr="007203D9">
        <w:rPr>
          <w:sz w:val="20"/>
          <w:szCs w:val="20"/>
        </w:rPr>
        <w:tab/>
      </w:r>
      <w:r w:rsidRPr="007203D9">
        <w:rPr>
          <w:sz w:val="20"/>
          <w:szCs w:val="20"/>
        </w:rPr>
        <w:tab/>
        <w:t xml:space="preserve">(b) </w:t>
      </w:r>
      <w:r w:rsidRPr="007203D9">
        <w:rPr>
          <w:sz w:val="20"/>
          <w:szCs w:val="20"/>
        </w:rPr>
        <w:tab/>
        <w:t>be an officer or director of a corporate member</w:t>
      </w:r>
    </w:p>
    <w:p w14:paraId="4A6AC9E7" w14:textId="77777777" w:rsidR="008A6EA5" w:rsidRPr="007203D9" w:rsidRDefault="008A6EA5" w:rsidP="008A6EA5">
      <w:pPr>
        <w:rPr>
          <w:sz w:val="20"/>
          <w:szCs w:val="20"/>
        </w:rPr>
      </w:pPr>
      <w:r w:rsidRPr="007203D9">
        <w:rPr>
          <w:sz w:val="20"/>
          <w:szCs w:val="20"/>
        </w:rPr>
        <w:tab/>
      </w:r>
      <w:r w:rsidRPr="007203D9">
        <w:rPr>
          <w:sz w:val="20"/>
          <w:szCs w:val="20"/>
        </w:rPr>
        <w:tab/>
        <w:t xml:space="preserve">(c) </w:t>
      </w:r>
      <w:r w:rsidRPr="007203D9">
        <w:rPr>
          <w:sz w:val="20"/>
          <w:szCs w:val="20"/>
        </w:rPr>
        <w:tab/>
        <w:t>be an officer of an association that is a member</w:t>
      </w:r>
    </w:p>
    <w:p w14:paraId="7DD07BDB" w14:textId="77777777" w:rsidR="008A6EA5" w:rsidRPr="007203D9" w:rsidRDefault="008A6EA5" w:rsidP="008A6EA5">
      <w:pPr>
        <w:rPr>
          <w:sz w:val="20"/>
          <w:szCs w:val="20"/>
        </w:rPr>
      </w:pPr>
      <w:r w:rsidRPr="007203D9">
        <w:rPr>
          <w:sz w:val="20"/>
          <w:szCs w:val="20"/>
        </w:rPr>
        <w:tab/>
      </w:r>
      <w:r w:rsidRPr="007203D9">
        <w:rPr>
          <w:sz w:val="20"/>
          <w:szCs w:val="20"/>
        </w:rPr>
        <w:tab/>
        <w:t xml:space="preserve">(d) </w:t>
      </w:r>
      <w:r w:rsidRPr="007203D9">
        <w:rPr>
          <w:sz w:val="20"/>
          <w:szCs w:val="20"/>
        </w:rPr>
        <w:tab/>
        <w:t>be a partner in a partnership that is a member</w:t>
      </w:r>
    </w:p>
    <w:p w14:paraId="422C71B3" w14:textId="77777777" w:rsidR="008A6EA5" w:rsidRPr="007203D9" w:rsidRDefault="008A6EA5" w:rsidP="008A6EA5">
      <w:pPr>
        <w:ind w:left="2160" w:hanging="720"/>
        <w:rPr>
          <w:sz w:val="20"/>
          <w:szCs w:val="20"/>
        </w:rPr>
      </w:pPr>
      <w:r w:rsidRPr="007203D9">
        <w:rPr>
          <w:sz w:val="20"/>
          <w:szCs w:val="20"/>
        </w:rPr>
        <w:t xml:space="preserve">(e) </w:t>
      </w:r>
      <w:r w:rsidRPr="007203D9">
        <w:rPr>
          <w:sz w:val="20"/>
          <w:szCs w:val="20"/>
        </w:rPr>
        <w:tab/>
        <w:t>be an individual who has a policy with the Company which is held jointly with one or more other persons.</w:t>
      </w:r>
    </w:p>
    <w:p w14:paraId="3E12C4A8" w14:textId="77777777" w:rsidR="008A6EA5" w:rsidRPr="007203D9" w:rsidRDefault="008A6EA5" w:rsidP="008A6EA5">
      <w:pPr>
        <w:rPr>
          <w:sz w:val="20"/>
          <w:szCs w:val="20"/>
        </w:rPr>
      </w:pPr>
      <w:r w:rsidRPr="007203D9">
        <w:rPr>
          <w:sz w:val="20"/>
          <w:szCs w:val="20"/>
        </w:rPr>
        <w:tab/>
      </w:r>
      <w:r w:rsidRPr="007203D9">
        <w:rPr>
          <w:sz w:val="20"/>
          <w:szCs w:val="20"/>
        </w:rPr>
        <w:tab/>
        <w:t>(f)</w:t>
      </w:r>
      <w:r w:rsidRPr="007203D9">
        <w:rPr>
          <w:sz w:val="20"/>
          <w:szCs w:val="20"/>
        </w:rPr>
        <w:tab/>
        <w:t>have reached the age of majority as at the date of the annual meeting.</w:t>
      </w:r>
    </w:p>
    <w:p w14:paraId="710F38B2" w14:textId="77777777" w:rsidR="008A6EA5" w:rsidRPr="007203D9" w:rsidRDefault="008A6EA5" w:rsidP="008A6EA5">
      <w:pPr>
        <w:rPr>
          <w:sz w:val="20"/>
          <w:szCs w:val="20"/>
        </w:rPr>
      </w:pPr>
      <w:r w:rsidRPr="007203D9">
        <w:rPr>
          <w:sz w:val="20"/>
          <w:szCs w:val="20"/>
        </w:rPr>
        <w:t xml:space="preserve"> </w:t>
      </w:r>
    </w:p>
    <w:p w14:paraId="6FFEF26E" w14:textId="77777777" w:rsidR="008A6EA5" w:rsidRPr="007203D9" w:rsidRDefault="008A6EA5" w:rsidP="008A6EA5">
      <w:pPr>
        <w:ind w:left="1440" w:hanging="720"/>
        <w:rPr>
          <w:sz w:val="20"/>
          <w:szCs w:val="20"/>
        </w:rPr>
      </w:pPr>
      <w:r w:rsidRPr="007203D9">
        <w:rPr>
          <w:sz w:val="20"/>
          <w:szCs w:val="20"/>
        </w:rPr>
        <w:t>(B)</w:t>
      </w:r>
      <w:r w:rsidRPr="007203D9">
        <w:rPr>
          <w:sz w:val="20"/>
          <w:szCs w:val="20"/>
        </w:rPr>
        <w:tab/>
        <w:t>No person may become, or continue as, a Director of the Company if he or she is, or is the spouse, child, parent or sibling of, an agent, adjuster or employee of the Company, or of any other general insurance company, adjusting firm, or insurance agency.</w:t>
      </w:r>
    </w:p>
    <w:p w14:paraId="22A76A36" w14:textId="77777777" w:rsidR="008A6EA5" w:rsidRPr="007203D9" w:rsidRDefault="008A6EA5" w:rsidP="008A6EA5">
      <w:pPr>
        <w:ind w:left="1440" w:hanging="720"/>
        <w:rPr>
          <w:sz w:val="20"/>
          <w:szCs w:val="20"/>
        </w:rPr>
      </w:pPr>
      <w:r w:rsidRPr="007203D9">
        <w:rPr>
          <w:sz w:val="20"/>
          <w:szCs w:val="20"/>
        </w:rPr>
        <w:t>(C)</w:t>
      </w:r>
      <w:r w:rsidRPr="007203D9">
        <w:rPr>
          <w:sz w:val="20"/>
          <w:szCs w:val="20"/>
        </w:rPr>
        <w:tab/>
        <w:t xml:space="preserve">To be eligible for election, or re-election, the individual seeking nomination must obtain nomination papers from the President/Manager of the Company and have this form completed, signed and returned to the President/Manager at least ten (10) </w:t>
      </w:r>
      <w:r w:rsidRPr="007203D9">
        <w:rPr>
          <w:b/>
          <w:sz w:val="20"/>
          <w:szCs w:val="20"/>
        </w:rPr>
        <w:t xml:space="preserve">calendar </w:t>
      </w:r>
      <w:r w:rsidRPr="007203D9">
        <w:rPr>
          <w:sz w:val="20"/>
          <w:szCs w:val="20"/>
        </w:rPr>
        <w:t>days prior to the date of the Annual Meeting at which the election of Directors shall take place. This form requires the signature of three (3) policy holders of the Company supporting the nominee seeking election.</w:t>
      </w:r>
    </w:p>
    <w:p w14:paraId="0BA26406" w14:textId="77777777" w:rsidR="008A6EA5" w:rsidRPr="007203D9" w:rsidRDefault="008A6EA5" w:rsidP="008A6EA5">
      <w:pPr>
        <w:ind w:left="1440" w:hanging="720"/>
        <w:rPr>
          <w:b/>
          <w:i/>
          <w:spacing w:val="-3"/>
          <w:sz w:val="20"/>
          <w:szCs w:val="20"/>
          <w:lang w:val="en-GB"/>
        </w:rPr>
      </w:pPr>
      <w:r w:rsidRPr="007203D9">
        <w:rPr>
          <w:b/>
          <w:i/>
          <w:sz w:val="20"/>
          <w:szCs w:val="20"/>
        </w:rPr>
        <w:t>(D)</w:t>
      </w:r>
      <w:r w:rsidRPr="007203D9">
        <w:rPr>
          <w:b/>
          <w:i/>
          <w:sz w:val="20"/>
          <w:szCs w:val="20"/>
        </w:rPr>
        <w:tab/>
      </w:r>
      <w:r w:rsidRPr="007203D9">
        <w:rPr>
          <w:b/>
          <w:i/>
          <w:spacing w:val="-3"/>
          <w:sz w:val="20"/>
          <w:szCs w:val="20"/>
          <w:lang w:val="en-GB"/>
        </w:rPr>
        <w:t>All Directors must successfully complete the Director Certification Program offered by the Ontario Mutual Insurance Association (the “Program”) before the expiration of their second term in office following the adoption of this By-Law unless an extension of that time limit is granted by resolution of the Board for special circumstances. In the case of such an extension, the Director must successfully complete the Program within the time granted by that extension. Directors who fail to comply with this requirement shall not be eligible for re-election to the Board until they have successfully completed the Program.</w:t>
      </w:r>
    </w:p>
    <w:p w14:paraId="14D2C202" w14:textId="77777777" w:rsidR="008A6EA5" w:rsidRDefault="008A6EA5">
      <w:pPr>
        <w:rPr>
          <w:b/>
          <w:bCs/>
        </w:rPr>
      </w:pPr>
    </w:p>
    <w:p w14:paraId="714BCD57" w14:textId="77777777" w:rsidR="008A6EA5" w:rsidRDefault="008A6EA5" w:rsidP="008A6EA5">
      <w:pPr>
        <w:tabs>
          <w:tab w:val="left" w:pos="-1440"/>
        </w:tabs>
        <w:ind w:left="1440" w:hanging="1440"/>
        <w:rPr>
          <w:b/>
          <w:bCs/>
        </w:rPr>
      </w:pPr>
      <w:r>
        <w:rPr>
          <w:b/>
          <w:bCs/>
        </w:rPr>
        <w:t xml:space="preserve">Motion: </w:t>
      </w:r>
      <w:r>
        <w:rPr>
          <w:b/>
          <w:bCs/>
        </w:rPr>
        <w:tab/>
        <w:t>Michael Bartlett</w:t>
      </w:r>
    </w:p>
    <w:p w14:paraId="04116C42" w14:textId="77777777" w:rsidR="008A6EA5" w:rsidRDefault="008A6EA5" w:rsidP="008A6EA5">
      <w:pPr>
        <w:tabs>
          <w:tab w:val="left" w:pos="-1440"/>
        </w:tabs>
        <w:ind w:left="1440" w:hanging="1440"/>
        <w:rPr>
          <w:b/>
          <w:bCs/>
        </w:rPr>
      </w:pPr>
      <w:r>
        <w:rPr>
          <w:b/>
          <w:bCs/>
        </w:rPr>
        <w:t xml:space="preserve">Seconded: </w:t>
      </w:r>
      <w:r>
        <w:rPr>
          <w:b/>
          <w:bCs/>
        </w:rPr>
        <w:tab/>
        <w:t xml:space="preserve">Derek MacFarlane </w:t>
      </w:r>
    </w:p>
    <w:p w14:paraId="2B72D7F3" w14:textId="77777777" w:rsidR="008A6EA5" w:rsidRDefault="008A6EA5" w:rsidP="008A6EA5">
      <w:pPr>
        <w:tabs>
          <w:tab w:val="left" w:pos="-1440"/>
        </w:tabs>
        <w:ind w:left="1440" w:hanging="1440"/>
        <w:rPr>
          <w:b/>
          <w:bCs/>
        </w:rPr>
      </w:pPr>
      <w:r>
        <w:rPr>
          <w:b/>
          <w:bCs/>
        </w:rPr>
        <w:t>Motion #:</w:t>
      </w:r>
      <w:r>
        <w:rPr>
          <w:b/>
          <w:bCs/>
        </w:rPr>
        <w:tab/>
        <w:t>AGM190404</w:t>
      </w:r>
    </w:p>
    <w:p w14:paraId="6FD3530D" w14:textId="77777777" w:rsidR="008A6EA5" w:rsidRDefault="008A6EA5" w:rsidP="008A6EA5">
      <w:pPr>
        <w:ind w:firstLine="720"/>
        <w:rPr>
          <w:b/>
        </w:rPr>
      </w:pPr>
    </w:p>
    <w:p w14:paraId="19260865" w14:textId="588B0C7A" w:rsidR="008A6EA5" w:rsidRPr="008A6EA5" w:rsidRDefault="008A6EA5" w:rsidP="008A6EA5">
      <w:pPr>
        <w:ind w:firstLine="720"/>
        <w:rPr>
          <w:b/>
          <w:bCs/>
        </w:rPr>
      </w:pPr>
      <w:r w:rsidRPr="008A6EA5">
        <w:rPr>
          <w:b/>
        </w:rPr>
        <w:t xml:space="preserve">To adopt the proposed </w:t>
      </w:r>
      <w:r w:rsidR="00CD6382" w:rsidRPr="008A6EA5">
        <w:rPr>
          <w:b/>
        </w:rPr>
        <w:t>by-law,</w:t>
      </w:r>
      <w:r w:rsidRPr="008A6EA5">
        <w:rPr>
          <w:b/>
        </w:rPr>
        <w:t xml:space="preserve"> change 2019-1 to add paragraph 15 D as amended</w:t>
      </w:r>
    </w:p>
    <w:p w14:paraId="631CC91B" w14:textId="77777777" w:rsidR="008A6EA5" w:rsidRDefault="008A6EA5" w:rsidP="008A6EA5">
      <w:pPr>
        <w:rPr>
          <w:b/>
          <w:bCs/>
        </w:rPr>
      </w:pPr>
    </w:p>
    <w:p w14:paraId="625BF669" w14:textId="77777777" w:rsidR="008A6EA5" w:rsidRPr="008E3C96" w:rsidRDefault="008A6EA5" w:rsidP="008A6EA5">
      <w:pPr>
        <w:rPr>
          <w:b/>
          <w:bCs/>
        </w:rPr>
      </w:pPr>
      <w:r>
        <w:rPr>
          <w:b/>
          <w:bCs/>
        </w:rPr>
        <w:t xml:space="preserve">Motion Carried. </w:t>
      </w:r>
      <w:r w:rsidRPr="008E3C96">
        <w:rPr>
          <w:bCs/>
        </w:rPr>
        <w:t xml:space="preserve"> </w:t>
      </w:r>
    </w:p>
    <w:p w14:paraId="0DCC937F" w14:textId="77777777" w:rsidR="00950C39" w:rsidRDefault="00950C39">
      <w:pPr>
        <w:rPr>
          <w:b/>
          <w:bCs/>
        </w:rPr>
      </w:pPr>
    </w:p>
    <w:p w14:paraId="7C431C77" w14:textId="77777777" w:rsidR="000E0A7B" w:rsidRDefault="000E0A7B">
      <w:pPr>
        <w:rPr>
          <w:b/>
          <w:bCs/>
        </w:rPr>
      </w:pPr>
    </w:p>
    <w:p w14:paraId="3CEE2C54" w14:textId="77777777" w:rsidR="008A6EA5" w:rsidRDefault="008A6EA5">
      <w:pPr>
        <w:rPr>
          <w:b/>
          <w:bCs/>
        </w:rPr>
      </w:pPr>
    </w:p>
    <w:p w14:paraId="3A947AD2" w14:textId="77777777" w:rsidR="008A6EA5" w:rsidRDefault="008A6EA5">
      <w:pPr>
        <w:rPr>
          <w:b/>
          <w:bCs/>
        </w:rPr>
      </w:pPr>
    </w:p>
    <w:p w14:paraId="2D5A0190" w14:textId="77777777" w:rsidR="008A6EA5" w:rsidRDefault="008A6EA5">
      <w:pPr>
        <w:rPr>
          <w:b/>
          <w:bCs/>
        </w:rPr>
      </w:pPr>
    </w:p>
    <w:p w14:paraId="35A7FD50" w14:textId="6D388BD9" w:rsidR="00E2169E" w:rsidRDefault="00472E1D">
      <w:pPr>
        <w:rPr>
          <w:b/>
          <w:bCs/>
        </w:rPr>
      </w:pPr>
      <w:r>
        <w:rPr>
          <w:b/>
          <w:bCs/>
        </w:rPr>
        <w:lastRenderedPageBreak/>
        <w:t>E</w:t>
      </w:r>
      <w:r w:rsidR="00E2169E">
        <w:rPr>
          <w:b/>
          <w:bCs/>
        </w:rPr>
        <w:t>LECTION OF DIRECTORS</w:t>
      </w:r>
    </w:p>
    <w:p w14:paraId="08ADB81D" w14:textId="77777777" w:rsidR="00E2169E" w:rsidRDefault="00E2169E"/>
    <w:p w14:paraId="0B7CE00B" w14:textId="758AB5A0" w:rsidR="0063170A" w:rsidRDefault="00C8113C" w:rsidP="00472E1D">
      <w:r>
        <w:t xml:space="preserve">Nominating Committee Chairperson, </w:t>
      </w:r>
      <w:r w:rsidR="008A6EA5">
        <w:t>Carol McShane</w:t>
      </w:r>
      <w:r>
        <w:t xml:space="preserve">, advised </w:t>
      </w:r>
      <w:r w:rsidR="00A1441F">
        <w:t>there were three director positions to be filled and that p</w:t>
      </w:r>
      <w:r w:rsidR="0063170A" w:rsidRPr="00C8113C">
        <w:t>roperly completed nomination papers</w:t>
      </w:r>
      <w:r w:rsidRPr="00C8113C">
        <w:t xml:space="preserve"> were received from all </w:t>
      </w:r>
      <w:r w:rsidR="00472E1D">
        <w:t>three</w:t>
      </w:r>
      <w:r w:rsidR="00B52C58">
        <w:t xml:space="preserve"> nominees</w:t>
      </w:r>
      <w:r w:rsidR="00622ECA">
        <w:t xml:space="preserve">:  </w:t>
      </w:r>
      <w:r w:rsidR="008A6EA5">
        <w:t>William Lunnie</w:t>
      </w:r>
      <w:r w:rsidR="00472E1D">
        <w:t>,</w:t>
      </w:r>
      <w:r w:rsidR="008A6EA5">
        <w:t xml:space="preserve"> Derek MacFarlane and Robert Taylor</w:t>
      </w:r>
      <w:r w:rsidR="00472E1D">
        <w:t xml:space="preserve"> who were re-elected by acclamation.</w:t>
      </w:r>
    </w:p>
    <w:p w14:paraId="50ABBF9E" w14:textId="77777777" w:rsidR="008F0B04" w:rsidRDefault="008F0B04">
      <w:pPr>
        <w:rPr>
          <w:b/>
          <w:bCs/>
        </w:rPr>
      </w:pPr>
    </w:p>
    <w:p w14:paraId="056C6CEA" w14:textId="54EAFC59" w:rsidR="00E2169E" w:rsidRDefault="00E2169E">
      <w:pPr>
        <w:rPr>
          <w:b/>
          <w:bCs/>
        </w:rPr>
      </w:pPr>
      <w:r>
        <w:rPr>
          <w:b/>
          <w:bCs/>
        </w:rPr>
        <w:t>APPOINTMENT OF AUDITORS</w:t>
      </w:r>
    </w:p>
    <w:p w14:paraId="2B9B1398" w14:textId="77777777" w:rsidR="00E2169E" w:rsidRDefault="00E2169E">
      <w:pPr>
        <w:rPr>
          <w:b/>
          <w:bCs/>
        </w:rPr>
      </w:pPr>
    </w:p>
    <w:p w14:paraId="774B65BD" w14:textId="695639C7" w:rsidR="00E2169E" w:rsidRPr="001A3A5E" w:rsidRDefault="00E2169E">
      <w:pPr>
        <w:tabs>
          <w:tab w:val="left" w:pos="-1440"/>
        </w:tabs>
        <w:ind w:left="1440" w:hanging="1440"/>
        <w:rPr>
          <w:b/>
          <w:bCs/>
        </w:rPr>
      </w:pPr>
      <w:r w:rsidRPr="001A3A5E">
        <w:rPr>
          <w:b/>
          <w:bCs/>
        </w:rPr>
        <w:t>Motion:</w:t>
      </w:r>
      <w:r w:rsidRPr="001A3A5E">
        <w:rPr>
          <w:b/>
          <w:bCs/>
        </w:rPr>
        <w:tab/>
      </w:r>
      <w:r w:rsidR="008A6EA5">
        <w:rPr>
          <w:b/>
          <w:bCs/>
        </w:rPr>
        <w:t xml:space="preserve">William Lunnie </w:t>
      </w:r>
    </w:p>
    <w:p w14:paraId="228AF45B" w14:textId="262B5074" w:rsidR="00E2169E" w:rsidRDefault="00E2169E">
      <w:pPr>
        <w:tabs>
          <w:tab w:val="left" w:pos="-1440"/>
        </w:tabs>
        <w:ind w:left="1440" w:hanging="1440"/>
        <w:rPr>
          <w:b/>
          <w:bCs/>
        </w:rPr>
      </w:pPr>
      <w:r w:rsidRPr="001A3A5E">
        <w:rPr>
          <w:b/>
          <w:bCs/>
        </w:rPr>
        <w:t xml:space="preserve">Seconded: </w:t>
      </w:r>
      <w:r w:rsidRPr="001A3A5E">
        <w:rPr>
          <w:b/>
          <w:bCs/>
        </w:rPr>
        <w:tab/>
      </w:r>
      <w:r w:rsidR="008A6EA5">
        <w:rPr>
          <w:b/>
          <w:bCs/>
        </w:rPr>
        <w:t>James Pinnock</w:t>
      </w:r>
    </w:p>
    <w:p w14:paraId="47CD01BA" w14:textId="77777777" w:rsidR="00775AAA" w:rsidRDefault="0016302E" w:rsidP="00775AAA">
      <w:pPr>
        <w:tabs>
          <w:tab w:val="left" w:pos="-1440"/>
        </w:tabs>
        <w:ind w:left="1440" w:hanging="1440"/>
        <w:rPr>
          <w:b/>
          <w:bCs/>
        </w:rPr>
      </w:pPr>
      <w:r>
        <w:rPr>
          <w:b/>
          <w:bCs/>
        </w:rPr>
        <w:t>Motion #:</w:t>
      </w:r>
      <w:r>
        <w:rPr>
          <w:b/>
          <w:bCs/>
        </w:rPr>
        <w:tab/>
      </w:r>
      <w:r w:rsidR="000E0A7B">
        <w:rPr>
          <w:b/>
          <w:bCs/>
        </w:rPr>
        <w:t>AGM1</w:t>
      </w:r>
      <w:r w:rsidR="00622ECA">
        <w:rPr>
          <w:b/>
          <w:bCs/>
        </w:rPr>
        <w:t>8</w:t>
      </w:r>
      <w:r w:rsidR="000E0A7B">
        <w:rPr>
          <w:b/>
          <w:bCs/>
        </w:rPr>
        <w:t>0405</w:t>
      </w:r>
    </w:p>
    <w:p w14:paraId="1EC81F07" w14:textId="77777777" w:rsidR="008F0B04" w:rsidRDefault="008F0B04" w:rsidP="00775AAA">
      <w:pPr>
        <w:tabs>
          <w:tab w:val="left" w:pos="-1440"/>
        </w:tabs>
        <w:ind w:left="1440" w:hanging="1440"/>
        <w:rPr>
          <w:b/>
          <w:bCs/>
        </w:rPr>
      </w:pPr>
    </w:p>
    <w:p w14:paraId="7E5B1CF1" w14:textId="0F4A642D" w:rsidR="00E2169E" w:rsidRDefault="00E2169E">
      <w:pPr>
        <w:ind w:left="720"/>
        <w:rPr>
          <w:b/>
          <w:bCs/>
        </w:rPr>
      </w:pPr>
      <w:r>
        <w:rPr>
          <w:b/>
          <w:bCs/>
        </w:rPr>
        <w:t xml:space="preserve">That the firm of MacMillan </w:t>
      </w:r>
      <w:r w:rsidR="0010746A">
        <w:rPr>
          <w:b/>
          <w:bCs/>
        </w:rPr>
        <w:t xml:space="preserve">Lawrence &amp; Lawrence </w:t>
      </w:r>
      <w:r>
        <w:rPr>
          <w:b/>
          <w:bCs/>
        </w:rPr>
        <w:t>be appointed as auditors for Stanley Mutual Insurance Company for the year 20</w:t>
      </w:r>
      <w:r w:rsidR="00CE062A">
        <w:rPr>
          <w:b/>
          <w:bCs/>
        </w:rPr>
        <w:t>1</w:t>
      </w:r>
      <w:r w:rsidR="008A6EA5">
        <w:rPr>
          <w:b/>
          <w:bCs/>
        </w:rPr>
        <w:t>9</w:t>
      </w:r>
      <w:r>
        <w:rPr>
          <w:b/>
          <w:bCs/>
        </w:rPr>
        <w:t>.</w:t>
      </w:r>
    </w:p>
    <w:p w14:paraId="08723BBF" w14:textId="77777777" w:rsidR="00E2169E" w:rsidRDefault="00E2169E">
      <w:pPr>
        <w:rPr>
          <w:b/>
          <w:bCs/>
        </w:rPr>
      </w:pPr>
      <w:r>
        <w:rPr>
          <w:b/>
          <w:bCs/>
        </w:rPr>
        <w:t xml:space="preserve">Motion Carried. </w:t>
      </w:r>
    </w:p>
    <w:p w14:paraId="216ABAF9" w14:textId="77777777" w:rsidR="0016302E" w:rsidRDefault="0016302E">
      <w:pPr>
        <w:rPr>
          <w:b/>
          <w:bCs/>
        </w:rPr>
      </w:pPr>
    </w:p>
    <w:p w14:paraId="169398DC" w14:textId="77777777" w:rsidR="00E2169E" w:rsidRDefault="00E2169E">
      <w:pPr>
        <w:rPr>
          <w:b/>
          <w:bCs/>
        </w:rPr>
      </w:pPr>
      <w:r>
        <w:rPr>
          <w:b/>
          <w:bCs/>
        </w:rPr>
        <w:t>UNFINISHED BUSINESS</w:t>
      </w:r>
    </w:p>
    <w:p w14:paraId="375BDE74" w14:textId="77777777" w:rsidR="00E2169E" w:rsidRDefault="00E2169E"/>
    <w:p w14:paraId="5A71DA43" w14:textId="77777777" w:rsidR="00E2169E" w:rsidRDefault="00CE062A">
      <w:r>
        <w:rPr>
          <w:b/>
          <w:bCs/>
          <w:u w:val="single"/>
        </w:rPr>
        <w:t>Agents Report</w:t>
      </w:r>
    </w:p>
    <w:p w14:paraId="5CCF192D" w14:textId="77777777" w:rsidR="00E2169E" w:rsidRDefault="000E0A7B" w:rsidP="0010746A">
      <w:pPr>
        <w:tabs>
          <w:tab w:val="left" w:pos="8623"/>
        </w:tabs>
      </w:pPr>
      <w:r>
        <w:t>Angele Palmer</w:t>
      </w:r>
      <w:r w:rsidR="005148CF">
        <w:t xml:space="preserve"> </w:t>
      </w:r>
      <w:r w:rsidR="00B5559C">
        <w:t>spoke on behalf of the agents.</w:t>
      </w:r>
      <w:r w:rsidR="0010746A">
        <w:tab/>
      </w:r>
    </w:p>
    <w:p w14:paraId="6D339303" w14:textId="52830588" w:rsidR="003F7C4D" w:rsidRDefault="008A6EA5" w:rsidP="00ED3316">
      <w:pPr>
        <w:pStyle w:val="ListParagraph"/>
        <w:numPr>
          <w:ilvl w:val="0"/>
          <w:numId w:val="21"/>
        </w:numPr>
        <w:rPr>
          <w:bCs/>
        </w:rPr>
      </w:pPr>
      <w:r>
        <w:rPr>
          <w:bCs/>
        </w:rPr>
        <w:t>Thanked the chairman, policyholders, members of the board, staff, agents and guests</w:t>
      </w:r>
      <w:r w:rsidR="00622ECA">
        <w:rPr>
          <w:bCs/>
        </w:rPr>
        <w:t>.</w:t>
      </w:r>
      <w:r w:rsidR="000E0A7B">
        <w:rPr>
          <w:bCs/>
        </w:rPr>
        <w:t xml:space="preserve"> </w:t>
      </w:r>
    </w:p>
    <w:p w14:paraId="0778085A" w14:textId="608FF301" w:rsidR="008A6EA5" w:rsidRDefault="008A6EA5" w:rsidP="00ED3316">
      <w:pPr>
        <w:pStyle w:val="ListParagraph"/>
        <w:numPr>
          <w:ilvl w:val="0"/>
          <w:numId w:val="21"/>
        </w:numPr>
        <w:rPr>
          <w:bCs/>
        </w:rPr>
      </w:pPr>
      <w:r>
        <w:rPr>
          <w:bCs/>
        </w:rPr>
        <w:t>She noted the retirement of Joanne Forbes and wished her well</w:t>
      </w:r>
    </w:p>
    <w:p w14:paraId="0D6A5B96" w14:textId="0C59D8E5" w:rsidR="008A6EA5" w:rsidRDefault="008A6EA5" w:rsidP="00ED3316">
      <w:pPr>
        <w:pStyle w:val="ListParagraph"/>
        <w:numPr>
          <w:ilvl w:val="0"/>
          <w:numId w:val="21"/>
        </w:numPr>
        <w:rPr>
          <w:bCs/>
        </w:rPr>
      </w:pPr>
      <w:r>
        <w:rPr>
          <w:bCs/>
        </w:rPr>
        <w:t>Acknowledged Colin Brewer and his new position of Business Development Leader</w:t>
      </w:r>
    </w:p>
    <w:p w14:paraId="6DE27E17" w14:textId="7601EF1E" w:rsidR="008A6EA5" w:rsidRDefault="008A6EA5" w:rsidP="00ED3316">
      <w:pPr>
        <w:pStyle w:val="ListParagraph"/>
        <w:numPr>
          <w:ilvl w:val="0"/>
          <w:numId w:val="21"/>
        </w:numPr>
        <w:rPr>
          <w:bCs/>
        </w:rPr>
      </w:pPr>
      <w:r>
        <w:rPr>
          <w:bCs/>
        </w:rPr>
        <w:t>Noted that several offices have added staff to their team and noted she is happy to see our Stanley Family grow</w:t>
      </w:r>
    </w:p>
    <w:p w14:paraId="433F3A59" w14:textId="366271F6" w:rsidR="008A6EA5" w:rsidRDefault="008A6EA5" w:rsidP="00ED3316">
      <w:pPr>
        <w:pStyle w:val="ListParagraph"/>
        <w:numPr>
          <w:ilvl w:val="0"/>
          <w:numId w:val="21"/>
        </w:numPr>
        <w:rPr>
          <w:bCs/>
        </w:rPr>
      </w:pPr>
      <w:r>
        <w:rPr>
          <w:bCs/>
        </w:rPr>
        <w:t xml:space="preserve">Since 2016 they have been working on what seemed to be a </w:t>
      </w:r>
      <w:r w:rsidR="00CD6382">
        <w:rPr>
          <w:bCs/>
        </w:rPr>
        <w:t>never-ending</w:t>
      </w:r>
      <w:r>
        <w:rPr>
          <w:bCs/>
        </w:rPr>
        <w:t xml:space="preserve"> project of putting the apples in the apple basket and the oranges in the orange basked and are finally there.</w:t>
      </w:r>
    </w:p>
    <w:p w14:paraId="1B068106" w14:textId="0E0E6B08" w:rsidR="008A6EA5" w:rsidRDefault="008A6EA5" w:rsidP="00ED3316">
      <w:pPr>
        <w:pStyle w:val="ListParagraph"/>
        <w:numPr>
          <w:ilvl w:val="0"/>
          <w:numId w:val="21"/>
        </w:numPr>
        <w:rPr>
          <w:bCs/>
        </w:rPr>
      </w:pPr>
      <w:r>
        <w:rPr>
          <w:bCs/>
        </w:rPr>
        <w:t xml:space="preserve">New BMS system was implement and were not entirely prepared for the changes, adjustments and bumps along the way but the </w:t>
      </w:r>
      <w:r w:rsidR="00CD6382">
        <w:rPr>
          <w:bCs/>
        </w:rPr>
        <w:t>product</w:t>
      </w:r>
      <w:r>
        <w:rPr>
          <w:bCs/>
        </w:rPr>
        <w:t xml:space="preserve"> will be worth the effort.</w:t>
      </w:r>
    </w:p>
    <w:p w14:paraId="03E6FACB" w14:textId="033E0B09" w:rsidR="008A6EA5" w:rsidRDefault="008A6EA5" w:rsidP="00ED3316">
      <w:pPr>
        <w:pStyle w:val="ListParagraph"/>
        <w:numPr>
          <w:ilvl w:val="0"/>
          <w:numId w:val="21"/>
        </w:numPr>
        <w:rPr>
          <w:bCs/>
        </w:rPr>
      </w:pPr>
      <w:r>
        <w:rPr>
          <w:bCs/>
        </w:rPr>
        <w:t xml:space="preserve">In 2018 </w:t>
      </w:r>
      <w:r w:rsidR="00CD6382">
        <w:rPr>
          <w:bCs/>
        </w:rPr>
        <w:t>a</w:t>
      </w:r>
      <w:r>
        <w:rPr>
          <w:bCs/>
        </w:rPr>
        <w:t xml:space="preserve"> new auto provider was added (Intact) which has given the sales a chance to reach markets that were previously unavailable</w:t>
      </w:r>
    </w:p>
    <w:p w14:paraId="0FC21928" w14:textId="1E32A3A9" w:rsidR="008A6EA5" w:rsidRDefault="008A6EA5" w:rsidP="00ED3316">
      <w:pPr>
        <w:pStyle w:val="ListParagraph"/>
        <w:numPr>
          <w:ilvl w:val="0"/>
          <w:numId w:val="21"/>
        </w:numPr>
        <w:rPr>
          <w:bCs/>
        </w:rPr>
      </w:pPr>
      <w:r>
        <w:rPr>
          <w:bCs/>
        </w:rPr>
        <w:t>Today’s customer is more demanding</w:t>
      </w:r>
      <w:r w:rsidR="00CD6382">
        <w:rPr>
          <w:bCs/>
        </w:rPr>
        <w:t>,</w:t>
      </w:r>
      <w:r>
        <w:rPr>
          <w:bCs/>
        </w:rPr>
        <w:t xml:space="preserve"> we need to be there for them with good products.  Everyone in the insurance industry </w:t>
      </w:r>
      <w:r w:rsidR="00CD6382">
        <w:rPr>
          <w:bCs/>
        </w:rPr>
        <w:t>must</w:t>
      </w:r>
      <w:r>
        <w:rPr>
          <w:bCs/>
        </w:rPr>
        <w:t xml:space="preserve"> work hard to maintain their customer base and to grow as well.</w:t>
      </w:r>
    </w:p>
    <w:p w14:paraId="4C5BBCDB" w14:textId="15001F56" w:rsidR="008A6EA5" w:rsidRDefault="008A6EA5" w:rsidP="00ED3316">
      <w:pPr>
        <w:pStyle w:val="ListParagraph"/>
        <w:numPr>
          <w:ilvl w:val="0"/>
          <w:numId w:val="21"/>
        </w:numPr>
        <w:rPr>
          <w:bCs/>
        </w:rPr>
      </w:pPr>
      <w:r>
        <w:rPr>
          <w:bCs/>
        </w:rPr>
        <w:t xml:space="preserve">We all need to work together to have the ideal customer and I quote “an ideal client is someone who finds the perfect solution to their problems or needs, in the services or products that your company provides.  The ideal client will be loyal to your company, frequently use or buy your products or services, and is likely t recommend you to their friends and </w:t>
      </w:r>
      <w:r w:rsidR="00CD6382">
        <w:rPr>
          <w:bCs/>
        </w:rPr>
        <w:t>colleagues” this</w:t>
      </w:r>
      <w:r>
        <w:rPr>
          <w:bCs/>
        </w:rPr>
        <w:t xml:space="preserve"> is how a company can grow.</w:t>
      </w:r>
    </w:p>
    <w:p w14:paraId="6C15EDED" w14:textId="37ED3B3F" w:rsidR="008A6EA5" w:rsidRDefault="008A6EA5" w:rsidP="00ED3316">
      <w:pPr>
        <w:pStyle w:val="ListParagraph"/>
        <w:numPr>
          <w:ilvl w:val="0"/>
          <w:numId w:val="21"/>
        </w:numPr>
        <w:rPr>
          <w:bCs/>
        </w:rPr>
      </w:pPr>
      <w:r>
        <w:rPr>
          <w:bCs/>
        </w:rPr>
        <w:t xml:space="preserve">We need to put ourselves in our customers place from time t time and it is not a bad thing after all, those customers pay our salaries. </w:t>
      </w:r>
    </w:p>
    <w:p w14:paraId="2306BA7A" w14:textId="68C72499" w:rsidR="008A6EA5" w:rsidRDefault="008A6EA5" w:rsidP="00ED3316">
      <w:pPr>
        <w:pStyle w:val="ListParagraph"/>
        <w:numPr>
          <w:ilvl w:val="0"/>
          <w:numId w:val="21"/>
        </w:numPr>
        <w:rPr>
          <w:bCs/>
        </w:rPr>
      </w:pPr>
      <w:r>
        <w:rPr>
          <w:bCs/>
        </w:rPr>
        <w:t xml:space="preserve">She finished with two quotes: </w:t>
      </w:r>
    </w:p>
    <w:p w14:paraId="3AD3EFBB" w14:textId="6FA0A3DC" w:rsidR="008A6EA5" w:rsidRDefault="008A6EA5" w:rsidP="008A6EA5">
      <w:pPr>
        <w:pStyle w:val="ListParagraph"/>
        <w:rPr>
          <w:bCs/>
        </w:rPr>
      </w:pPr>
    </w:p>
    <w:p w14:paraId="35644CA6" w14:textId="07B48AC8" w:rsidR="008A6EA5" w:rsidRDefault="008A6EA5" w:rsidP="008A6EA5">
      <w:pPr>
        <w:pStyle w:val="ListParagraph"/>
        <w:rPr>
          <w:bCs/>
        </w:rPr>
      </w:pPr>
      <w:r>
        <w:rPr>
          <w:bCs/>
        </w:rPr>
        <w:t>“There is only one boss.  The customer, and he can fire everybody in the company from the chairman on down, simply by spending his money somewhere else.”</w:t>
      </w:r>
    </w:p>
    <w:p w14:paraId="343CD986" w14:textId="5D6E7154" w:rsidR="008A6EA5" w:rsidRDefault="008A6EA5" w:rsidP="008A6EA5">
      <w:pPr>
        <w:pStyle w:val="ListParagraph"/>
        <w:numPr>
          <w:ilvl w:val="0"/>
          <w:numId w:val="31"/>
        </w:numPr>
        <w:rPr>
          <w:bCs/>
        </w:rPr>
      </w:pPr>
      <w:r>
        <w:rPr>
          <w:bCs/>
        </w:rPr>
        <w:t xml:space="preserve">Sam Walton </w:t>
      </w:r>
    </w:p>
    <w:p w14:paraId="70FE79AE" w14:textId="19C29623" w:rsidR="008A6EA5" w:rsidRDefault="008A6EA5" w:rsidP="008A6EA5">
      <w:pPr>
        <w:rPr>
          <w:bCs/>
        </w:rPr>
      </w:pPr>
    </w:p>
    <w:p w14:paraId="59068BEA" w14:textId="6B32699F" w:rsidR="008A6EA5" w:rsidRDefault="008A6EA5" w:rsidP="008A6EA5">
      <w:pPr>
        <w:rPr>
          <w:bCs/>
        </w:rPr>
      </w:pPr>
    </w:p>
    <w:p w14:paraId="080ADBE5" w14:textId="07B13E60" w:rsidR="008A6EA5" w:rsidRDefault="008A6EA5" w:rsidP="008A6EA5">
      <w:pPr>
        <w:ind w:left="720"/>
        <w:rPr>
          <w:bCs/>
        </w:rPr>
      </w:pPr>
      <w:r>
        <w:rPr>
          <w:bCs/>
        </w:rPr>
        <w:t>“Great things in business are never done by one person.  They are done by a team of people”.</w:t>
      </w:r>
    </w:p>
    <w:p w14:paraId="35B292FC" w14:textId="59B2E16E" w:rsidR="008A6EA5" w:rsidRPr="008A6EA5" w:rsidRDefault="008A6EA5" w:rsidP="008A6EA5">
      <w:pPr>
        <w:pStyle w:val="ListParagraph"/>
        <w:numPr>
          <w:ilvl w:val="0"/>
          <w:numId w:val="31"/>
        </w:numPr>
        <w:rPr>
          <w:bCs/>
        </w:rPr>
      </w:pPr>
      <w:r>
        <w:rPr>
          <w:bCs/>
        </w:rPr>
        <w:t>Steve Jobs</w:t>
      </w:r>
    </w:p>
    <w:p w14:paraId="6E9BB9D8" w14:textId="77777777" w:rsidR="00300214" w:rsidRDefault="00300214">
      <w:pPr>
        <w:rPr>
          <w:b/>
          <w:bCs/>
        </w:rPr>
      </w:pPr>
    </w:p>
    <w:p w14:paraId="7A1022EA" w14:textId="77777777" w:rsidR="00622ECA" w:rsidRDefault="00622ECA">
      <w:pPr>
        <w:rPr>
          <w:b/>
          <w:bCs/>
        </w:rPr>
      </w:pPr>
    </w:p>
    <w:p w14:paraId="58187673" w14:textId="77777777" w:rsidR="00E2169E" w:rsidRDefault="00E2169E">
      <w:r>
        <w:rPr>
          <w:b/>
          <w:bCs/>
        </w:rPr>
        <w:t>NEW BUSINESS</w:t>
      </w:r>
    </w:p>
    <w:p w14:paraId="3D84F4F7" w14:textId="77777777" w:rsidR="00E2169E" w:rsidRDefault="00E2169E"/>
    <w:p w14:paraId="30B683BE" w14:textId="77777777" w:rsidR="00E2169E" w:rsidRDefault="00E2169E">
      <w:r>
        <w:t xml:space="preserve">The Chairman of the Board announced </w:t>
      </w:r>
      <w:r w:rsidR="00B5559C">
        <w:t xml:space="preserve">that immediately following the annual general meeting, </w:t>
      </w:r>
      <w:r w:rsidR="005216A1">
        <w:t>there will be an</w:t>
      </w:r>
      <w:r w:rsidR="00BB0AE8">
        <w:t xml:space="preserve"> </w:t>
      </w:r>
      <w:r w:rsidR="00622ECA">
        <w:t>agent</w:t>
      </w:r>
      <w:r w:rsidR="005216A1">
        <w:t xml:space="preserve"> meeting and a Board of Directors meeting</w:t>
      </w:r>
      <w:r w:rsidR="008F0B04">
        <w:t>.</w:t>
      </w:r>
    </w:p>
    <w:p w14:paraId="64E8EBF5" w14:textId="77777777" w:rsidR="00A1441F" w:rsidRDefault="00A1441F">
      <w:pPr>
        <w:rPr>
          <w:b/>
          <w:bCs/>
        </w:rPr>
      </w:pPr>
    </w:p>
    <w:p w14:paraId="56B11156" w14:textId="77777777" w:rsidR="00E2169E" w:rsidRDefault="00E2169E">
      <w:r>
        <w:rPr>
          <w:b/>
          <w:bCs/>
        </w:rPr>
        <w:t>ADJOURNMENT</w:t>
      </w:r>
    </w:p>
    <w:p w14:paraId="61F2E955" w14:textId="77777777" w:rsidR="00E2169E" w:rsidRDefault="00E2169E"/>
    <w:p w14:paraId="3EEE3A98" w14:textId="77777777" w:rsidR="00E2169E" w:rsidRDefault="00E2169E">
      <w:r>
        <w:t xml:space="preserve">The meeting was adjourned at </w:t>
      </w:r>
      <w:r w:rsidR="005216A1">
        <w:t>1:30</w:t>
      </w:r>
      <w:r w:rsidR="00066F13">
        <w:t xml:space="preserve"> PM </w:t>
      </w:r>
      <w:r>
        <w:t>by</w:t>
      </w:r>
      <w:r w:rsidR="002C0C30">
        <w:t xml:space="preserve"> </w:t>
      </w:r>
      <w:r w:rsidR="00622ECA">
        <w:t>Robert Taylor.</w:t>
      </w:r>
      <w:r>
        <w:t xml:space="preserve"> </w:t>
      </w:r>
    </w:p>
    <w:sectPr w:rsidR="00E2169E" w:rsidSect="00E24602">
      <w:headerReference w:type="even" r:id="rId8"/>
      <w:headerReference w:type="default" r:id="rId9"/>
      <w:type w:val="continuous"/>
      <w:pgSz w:w="12240" w:h="15840" w:code="1"/>
      <w:pgMar w:top="720" w:right="1440" w:bottom="576"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72C1" w14:textId="77777777" w:rsidR="00AB4CE3" w:rsidRDefault="00AB4CE3" w:rsidP="00FA4AAF">
      <w:r>
        <w:separator/>
      </w:r>
    </w:p>
  </w:endnote>
  <w:endnote w:type="continuationSeparator" w:id="0">
    <w:p w14:paraId="75FDB9A6" w14:textId="77777777" w:rsidR="00AB4CE3" w:rsidRDefault="00AB4CE3" w:rsidP="00FA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B574" w14:textId="77777777" w:rsidR="00AB4CE3" w:rsidRDefault="00AB4CE3" w:rsidP="00FA4AAF">
      <w:r>
        <w:separator/>
      </w:r>
    </w:p>
  </w:footnote>
  <w:footnote w:type="continuationSeparator" w:id="0">
    <w:p w14:paraId="56AB7327" w14:textId="77777777" w:rsidR="00AB4CE3" w:rsidRDefault="00AB4CE3" w:rsidP="00FA4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C264" w14:textId="77777777" w:rsidR="00AB4CE3" w:rsidRDefault="003D708C">
    <w:pPr>
      <w:pStyle w:val="Header"/>
    </w:pPr>
    <w:r>
      <w:rPr>
        <w:noProof/>
      </w:rPr>
      <mc:AlternateContent>
        <mc:Choice Requires="wps">
          <w:drawing>
            <wp:anchor distT="0" distB="0" distL="114300" distR="114300" simplePos="0" relativeHeight="251656704" behindDoc="1" locked="0" layoutInCell="0" allowOverlap="1" wp14:anchorId="12A21809" wp14:editId="6F80CFE8">
              <wp:simplePos x="0" y="0"/>
              <wp:positionH relativeFrom="margin">
                <wp:align>center</wp:align>
              </wp:positionH>
              <wp:positionV relativeFrom="margin">
                <wp:align>center</wp:align>
              </wp:positionV>
              <wp:extent cx="5985510" cy="2393950"/>
              <wp:effectExtent l="0" t="1524000" r="0" b="137795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19F18" w14:textId="77777777" w:rsidR="003D708C" w:rsidRDefault="003D708C" w:rsidP="003D708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A21809"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Cb3AIJ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07B19F18" w14:textId="77777777" w:rsidR="003D708C" w:rsidRDefault="003D708C" w:rsidP="003D708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192F" w14:textId="77777777" w:rsidR="00AB4CE3" w:rsidRDefault="009E0427" w:rsidP="00802B9F">
    <w:pPr>
      <w:pStyle w:val="Header"/>
      <w:rPr>
        <w:b/>
      </w:rPr>
    </w:pPr>
    <w:r>
      <w:rPr>
        <w:b/>
        <w:noProof/>
      </w:rPr>
      <w:pict w14:anchorId="3BB4F1CA">
        <v:rect id="_x0000_i1025" style="width:0;height:1.5pt" o:hralign="center" o:hrstd="t" o:hr="t" fillcolor="gray" stroked="f"/>
      </w:pict>
    </w:r>
  </w:p>
  <w:p w14:paraId="24800BAD" w14:textId="062AC340" w:rsidR="00AB4CE3" w:rsidRDefault="003D708C" w:rsidP="00802B9F">
    <w:pPr>
      <w:pStyle w:val="Header"/>
      <w:rPr>
        <w:b/>
      </w:rPr>
    </w:pPr>
    <w:r>
      <w:rPr>
        <w:noProof/>
      </w:rPr>
      <mc:AlternateContent>
        <mc:Choice Requires="wps">
          <w:drawing>
            <wp:anchor distT="0" distB="0" distL="114300" distR="114300" simplePos="0" relativeHeight="251657728" behindDoc="1" locked="0" layoutInCell="0" allowOverlap="1" wp14:anchorId="27ACABA0" wp14:editId="2640D96A">
              <wp:simplePos x="0" y="0"/>
              <wp:positionH relativeFrom="margin">
                <wp:align>center</wp:align>
              </wp:positionH>
              <wp:positionV relativeFrom="margin">
                <wp:align>center</wp:align>
              </wp:positionV>
              <wp:extent cx="5985510" cy="2393950"/>
              <wp:effectExtent l="0" t="1524000" r="0" b="137795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3D2A86" w14:textId="77777777" w:rsidR="003D708C" w:rsidRDefault="003D708C" w:rsidP="003D708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CABA0" id="_x0000_t202" coordsize="21600,21600" o:spt="202" path="m,l,21600r21600,l21600,xe">
              <v:stroke joinstyle="miter"/>
              <v:path gradientshapeok="t" o:connecttype="rect"/>
            </v:shapetype>
            <v:shape id="WordArt 4" o:spid="_x0000_s1027"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DH+EpQAwIAAPA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2B3D2A86" w14:textId="77777777" w:rsidR="003D708C" w:rsidRDefault="003D708C" w:rsidP="003D708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B4CE3" w:rsidRPr="00E24602">
      <w:rPr>
        <w:b/>
      </w:rPr>
      <w:t xml:space="preserve">Annual General Meeting </w:t>
    </w:r>
    <w:r w:rsidR="00AB4CE3" w:rsidRPr="00E24602">
      <w:rPr>
        <w:b/>
      </w:rPr>
      <w:tab/>
      <w:t xml:space="preserve">April </w:t>
    </w:r>
    <w:r w:rsidR="008A6EA5">
      <w:rPr>
        <w:b/>
      </w:rPr>
      <w:t>12, 2019</w:t>
    </w:r>
    <w:r w:rsidR="00AB4CE3" w:rsidRPr="00E24602">
      <w:rPr>
        <w:b/>
      </w:rPr>
      <w:tab/>
      <w:t xml:space="preserve">Page </w:t>
    </w:r>
    <w:sdt>
      <w:sdtPr>
        <w:rPr>
          <w:b/>
        </w:rPr>
        <w:id w:val="1117104797"/>
        <w:docPartObj>
          <w:docPartGallery w:val="Page Numbers (Top of Page)"/>
          <w:docPartUnique/>
        </w:docPartObj>
      </w:sdtPr>
      <w:sdtEndPr>
        <w:rPr>
          <w:noProof/>
        </w:rPr>
      </w:sdtEndPr>
      <w:sdtContent>
        <w:r w:rsidR="00AB4CE3" w:rsidRPr="00E24602">
          <w:rPr>
            <w:b/>
          </w:rPr>
          <w:fldChar w:fldCharType="begin"/>
        </w:r>
        <w:r w:rsidR="00AB4CE3" w:rsidRPr="00E24602">
          <w:rPr>
            <w:b/>
          </w:rPr>
          <w:instrText xml:space="preserve"> PAGE   \* MERGEFORMAT </w:instrText>
        </w:r>
        <w:r w:rsidR="00AB4CE3" w:rsidRPr="00E24602">
          <w:rPr>
            <w:b/>
          </w:rPr>
          <w:fldChar w:fldCharType="separate"/>
        </w:r>
        <w:r w:rsidR="0075391E">
          <w:rPr>
            <w:b/>
            <w:noProof/>
          </w:rPr>
          <w:t>2</w:t>
        </w:r>
        <w:r w:rsidR="00AB4CE3" w:rsidRPr="00E24602">
          <w:rPr>
            <w:b/>
            <w:noProof/>
          </w:rPr>
          <w:fldChar w:fldCharType="end"/>
        </w:r>
      </w:sdtContent>
    </w:sdt>
  </w:p>
  <w:p w14:paraId="5F4CA76A" w14:textId="77777777" w:rsidR="00AB4CE3" w:rsidRPr="00802B9F" w:rsidRDefault="009E0427" w:rsidP="00802B9F">
    <w:pPr>
      <w:pStyle w:val="Header"/>
      <w:rPr>
        <w:b/>
        <w:noProof/>
      </w:rPr>
    </w:pPr>
    <w:r>
      <w:rPr>
        <w:b/>
        <w:noProof/>
      </w:rPr>
      <w:pict w14:anchorId="20E18B81">
        <v:rect id="_x0000_i1026" style="width:0;height:1.5pt" o:hralign="center" o:hrstd="t" o:hr="t" fillcolor="gray" stroked="f"/>
      </w:pict>
    </w:r>
  </w:p>
  <w:p w14:paraId="1ABF76DC" w14:textId="77777777" w:rsidR="00AB4CE3" w:rsidRDefault="00AB4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3E3C9E"/>
    <w:lvl w:ilvl="0">
      <w:numFmt w:val="bullet"/>
      <w:lvlText w:val="*"/>
      <w:lvlJc w:val="left"/>
    </w:lvl>
  </w:abstractNum>
  <w:abstractNum w:abstractNumId="1" w15:restartNumberingAfterBreak="0">
    <w:nsid w:val="0238531E"/>
    <w:multiLevelType w:val="hybridMultilevel"/>
    <w:tmpl w:val="FD347C80"/>
    <w:lvl w:ilvl="0" w:tplc="A13E3C9E">
      <w:numFmt w:val="bullet"/>
      <w:lvlText w:val="·"/>
      <w:legacy w:legacy="1" w:legacySpace="0" w:legacyIndent="720"/>
      <w:lvlJc w:val="left"/>
      <w:pPr>
        <w:ind w:left="72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5274"/>
    <w:multiLevelType w:val="hybridMultilevel"/>
    <w:tmpl w:val="8EF4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0523"/>
    <w:multiLevelType w:val="hybridMultilevel"/>
    <w:tmpl w:val="58A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21377"/>
    <w:multiLevelType w:val="hybridMultilevel"/>
    <w:tmpl w:val="E84EA06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0793462F"/>
    <w:multiLevelType w:val="hybridMultilevel"/>
    <w:tmpl w:val="559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66E8D"/>
    <w:multiLevelType w:val="hybridMultilevel"/>
    <w:tmpl w:val="BE8E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6848"/>
    <w:multiLevelType w:val="hybridMultilevel"/>
    <w:tmpl w:val="D7D24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A62537"/>
    <w:multiLevelType w:val="hybridMultilevel"/>
    <w:tmpl w:val="B8E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CA1"/>
    <w:multiLevelType w:val="hybridMultilevel"/>
    <w:tmpl w:val="F3525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496635"/>
    <w:multiLevelType w:val="hybridMultilevel"/>
    <w:tmpl w:val="86C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C1552"/>
    <w:multiLevelType w:val="hybridMultilevel"/>
    <w:tmpl w:val="7CF07568"/>
    <w:lvl w:ilvl="0" w:tplc="3DD4483A">
      <w:numFmt w:val="bullet"/>
      <w:lvlText w:val="-"/>
      <w:lvlJc w:val="left"/>
      <w:pPr>
        <w:ind w:left="2475" w:hanging="360"/>
      </w:pPr>
      <w:rPr>
        <w:rFonts w:ascii="Times New Roman" w:eastAsiaTheme="minorEastAsia" w:hAnsi="Times New Roman" w:cs="Times New Roman" w:hint="default"/>
      </w:rPr>
    </w:lvl>
    <w:lvl w:ilvl="1" w:tplc="10090003" w:tentative="1">
      <w:start w:val="1"/>
      <w:numFmt w:val="bullet"/>
      <w:lvlText w:val="o"/>
      <w:lvlJc w:val="left"/>
      <w:pPr>
        <w:ind w:left="3195" w:hanging="360"/>
      </w:pPr>
      <w:rPr>
        <w:rFonts w:ascii="Courier New" w:hAnsi="Courier New" w:cs="Courier New" w:hint="default"/>
      </w:rPr>
    </w:lvl>
    <w:lvl w:ilvl="2" w:tplc="10090005" w:tentative="1">
      <w:start w:val="1"/>
      <w:numFmt w:val="bullet"/>
      <w:lvlText w:val=""/>
      <w:lvlJc w:val="left"/>
      <w:pPr>
        <w:ind w:left="3915" w:hanging="360"/>
      </w:pPr>
      <w:rPr>
        <w:rFonts w:ascii="Wingdings" w:hAnsi="Wingdings" w:hint="default"/>
      </w:rPr>
    </w:lvl>
    <w:lvl w:ilvl="3" w:tplc="10090001" w:tentative="1">
      <w:start w:val="1"/>
      <w:numFmt w:val="bullet"/>
      <w:lvlText w:val=""/>
      <w:lvlJc w:val="left"/>
      <w:pPr>
        <w:ind w:left="4635" w:hanging="360"/>
      </w:pPr>
      <w:rPr>
        <w:rFonts w:ascii="Symbol" w:hAnsi="Symbol" w:hint="default"/>
      </w:rPr>
    </w:lvl>
    <w:lvl w:ilvl="4" w:tplc="10090003" w:tentative="1">
      <w:start w:val="1"/>
      <w:numFmt w:val="bullet"/>
      <w:lvlText w:val="o"/>
      <w:lvlJc w:val="left"/>
      <w:pPr>
        <w:ind w:left="5355" w:hanging="360"/>
      </w:pPr>
      <w:rPr>
        <w:rFonts w:ascii="Courier New" w:hAnsi="Courier New" w:cs="Courier New" w:hint="default"/>
      </w:rPr>
    </w:lvl>
    <w:lvl w:ilvl="5" w:tplc="10090005" w:tentative="1">
      <w:start w:val="1"/>
      <w:numFmt w:val="bullet"/>
      <w:lvlText w:val=""/>
      <w:lvlJc w:val="left"/>
      <w:pPr>
        <w:ind w:left="6075" w:hanging="360"/>
      </w:pPr>
      <w:rPr>
        <w:rFonts w:ascii="Wingdings" w:hAnsi="Wingdings" w:hint="default"/>
      </w:rPr>
    </w:lvl>
    <w:lvl w:ilvl="6" w:tplc="10090001" w:tentative="1">
      <w:start w:val="1"/>
      <w:numFmt w:val="bullet"/>
      <w:lvlText w:val=""/>
      <w:lvlJc w:val="left"/>
      <w:pPr>
        <w:ind w:left="6795" w:hanging="360"/>
      </w:pPr>
      <w:rPr>
        <w:rFonts w:ascii="Symbol" w:hAnsi="Symbol" w:hint="default"/>
      </w:rPr>
    </w:lvl>
    <w:lvl w:ilvl="7" w:tplc="10090003" w:tentative="1">
      <w:start w:val="1"/>
      <w:numFmt w:val="bullet"/>
      <w:lvlText w:val="o"/>
      <w:lvlJc w:val="left"/>
      <w:pPr>
        <w:ind w:left="7515" w:hanging="360"/>
      </w:pPr>
      <w:rPr>
        <w:rFonts w:ascii="Courier New" w:hAnsi="Courier New" w:cs="Courier New" w:hint="default"/>
      </w:rPr>
    </w:lvl>
    <w:lvl w:ilvl="8" w:tplc="10090005" w:tentative="1">
      <w:start w:val="1"/>
      <w:numFmt w:val="bullet"/>
      <w:lvlText w:val=""/>
      <w:lvlJc w:val="left"/>
      <w:pPr>
        <w:ind w:left="8235" w:hanging="360"/>
      </w:pPr>
      <w:rPr>
        <w:rFonts w:ascii="Wingdings" w:hAnsi="Wingdings" w:hint="default"/>
      </w:rPr>
    </w:lvl>
  </w:abstractNum>
  <w:abstractNum w:abstractNumId="12" w15:restartNumberingAfterBreak="0">
    <w:nsid w:val="344162E1"/>
    <w:multiLevelType w:val="hybridMultilevel"/>
    <w:tmpl w:val="32B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032B7"/>
    <w:multiLevelType w:val="hybridMultilevel"/>
    <w:tmpl w:val="C344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0B2216"/>
    <w:multiLevelType w:val="hybridMultilevel"/>
    <w:tmpl w:val="BA0C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A4B05"/>
    <w:multiLevelType w:val="hybridMultilevel"/>
    <w:tmpl w:val="74A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B0513"/>
    <w:multiLevelType w:val="hybridMultilevel"/>
    <w:tmpl w:val="9642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B7F07"/>
    <w:multiLevelType w:val="hybridMultilevel"/>
    <w:tmpl w:val="217A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1593E"/>
    <w:multiLevelType w:val="hybridMultilevel"/>
    <w:tmpl w:val="C1D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D1382"/>
    <w:multiLevelType w:val="hybridMultilevel"/>
    <w:tmpl w:val="0F32364C"/>
    <w:lvl w:ilvl="0" w:tplc="A13E3C9E">
      <w:numFmt w:val="bullet"/>
      <w:lvlText w:val="·"/>
      <w:legacy w:legacy="1" w:legacySpace="0" w:legacyIndent="720"/>
      <w:lvlJc w:val="left"/>
      <w:pPr>
        <w:ind w:left="72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0796C"/>
    <w:multiLevelType w:val="hybridMultilevel"/>
    <w:tmpl w:val="CCA2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B12A3"/>
    <w:multiLevelType w:val="hybridMultilevel"/>
    <w:tmpl w:val="4FA00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DA55B8"/>
    <w:multiLevelType w:val="hybridMultilevel"/>
    <w:tmpl w:val="512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25CB3"/>
    <w:multiLevelType w:val="hybridMultilevel"/>
    <w:tmpl w:val="15A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B31EF"/>
    <w:multiLevelType w:val="hybridMultilevel"/>
    <w:tmpl w:val="D4E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122A9"/>
    <w:multiLevelType w:val="hybridMultilevel"/>
    <w:tmpl w:val="6F9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841F1"/>
    <w:multiLevelType w:val="hybridMultilevel"/>
    <w:tmpl w:val="654689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7BB1D12"/>
    <w:multiLevelType w:val="hybridMultilevel"/>
    <w:tmpl w:val="FC363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0819F5"/>
    <w:multiLevelType w:val="hybridMultilevel"/>
    <w:tmpl w:val="ECA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F52BD"/>
    <w:multiLevelType w:val="hybridMultilevel"/>
    <w:tmpl w:val="B198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81267"/>
    <w:multiLevelType w:val="hybridMultilevel"/>
    <w:tmpl w:val="446AE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22"/>
  </w:num>
  <w:num w:numId="3">
    <w:abstractNumId w:val="20"/>
  </w:num>
  <w:num w:numId="4">
    <w:abstractNumId w:val="12"/>
  </w:num>
  <w:num w:numId="5">
    <w:abstractNumId w:val="19"/>
  </w:num>
  <w:num w:numId="6">
    <w:abstractNumId w:val="1"/>
  </w:num>
  <w:num w:numId="7">
    <w:abstractNumId w:val="26"/>
  </w:num>
  <w:num w:numId="8">
    <w:abstractNumId w:val="25"/>
  </w:num>
  <w:num w:numId="9">
    <w:abstractNumId w:val="8"/>
  </w:num>
  <w:num w:numId="10">
    <w:abstractNumId w:val="6"/>
  </w:num>
  <w:num w:numId="11">
    <w:abstractNumId w:val="3"/>
  </w:num>
  <w:num w:numId="12">
    <w:abstractNumId w:val="4"/>
  </w:num>
  <w:num w:numId="13">
    <w:abstractNumId w:val="15"/>
  </w:num>
  <w:num w:numId="14">
    <w:abstractNumId w:val="23"/>
  </w:num>
  <w:num w:numId="15">
    <w:abstractNumId w:val="28"/>
  </w:num>
  <w:num w:numId="16">
    <w:abstractNumId w:val="17"/>
  </w:num>
  <w:num w:numId="17">
    <w:abstractNumId w:val="10"/>
  </w:num>
  <w:num w:numId="18">
    <w:abstractNumId w:val="18"/>
  </w:num>
  <w:num w:numId="19">
    <w:abstractNumId w:val="14"/>
  </w:num>
  <w:num w:numId="20">
    <w:abstractNumId w:val="30"/>
  </w:num>
  <w:num w:numId="21">
    <w:abstractNumId w:val="7"/>
  </w:num>
  <w:num w:numId="22">
    <w:abstractNumId w:val="24"/>
  </w:num>
  <w:num w:numId="23">
    <w:abstractNumId w:val="2"/>
  </w:num>
  <w:num w:numId="24">
    <w:abstractNumId w:val="16"/>
  </w:num>
  <w:num w:numId="25">
    <w:abstractNumId w:val="5"/>
  </w:num>
  <w:num w:numId="26">
    <w:abstractNumId w:val="13"/>
  </w:num>
  <w:num w:numId="27">
    <w:abstractNumId w:val="29"/>
  </w:num>
  <w:num w:numId="28">
    <w:abstractNumId w:val="9"/>
  </w:num>
  <w:num w:numId="29">
    <w:abstractNumId w:val="27"/>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9E"/>
    <w:rsid w:val="00000347"/>
    <w:rsid w:val="000270AC"/>
    <w:rsid w:val="000663D6"/>
    <w:rsid w:val="00066F13"/>
    <w:rsid w:val="000717B2"/>
    <w:rsid w:val="000804D5"/>
    <w:rsid w:val="00095C3A"/>
    <w:rsid w:val="000D5A38"/>
    <w:rsid w:val="000E0A7B"/>
    <w:rsid w:val="0010746A"/>
    <w:rsid w:val="00122AFB"/>
    <w:rsid w:val="0012774F"/>
    <w:rsid w:val="00152E92"/>
    <w:rsid w:val="00162CCF"/>
    <w:rsid w:val="0016302E"/>
    <w:rsid w:val="001647CB"/>
    <w:rsid w:val="001A3A5E"/>
    <w:rsid w:val="001A4EAE"/>
    <w:rsid w:val="001C082F"/>
    <w:rsid w:val="001C20B4"/>
    <w:rsid w:val="001E3E6D"/>
    <w:rsid w:val="001E4C81"/>
    <w:rsid w:val="001E7422"/>
    <w:rsid w:val="00216BA2"/>
    <w:rsid w:val="002251B8"/>
    <w:rsid w:val="00255060"/>
    <w:rsid w:val="0027110E"/>
    <w:rsid w:val="00280374"/>
    <w:rsid w:val="00296684"/>
    <w:rsid w:val="002A37E0"/>
    <w:rsid w:val="002B502B"/>
    <w:rsid w:val="002C0C30"/>
    <w:rsid w:val="00300214"/>
    <w:rsid w:val="00303030"/>
    <w:rsid w:val="00307929"/>
    <w:rsid w:val="00312555"/>
    <w:rsid w:val="003176DC"/>
    <w:rsid w:val="00341EC6"/>
    <w:rsid w:val="003541F9"/>
    <w:rsid w:val="0035532B"/>
    <w:rsid w:val="00362A14"/>
    <w:rsid w:val="00371450"/>
    <w:rsid w:val="00376DA5"/>
    <w:rsid w:val="00381A0C"/>
    <w:rsid w:val="00381E59"/>
    <w:rsid w:val="003A421E"/>
    <w:rsid w:val="003A62CF"/>
    <w:rsid w:val="003B211B"/>
    <w:rsid w:val="003D708C"/>
    <w:rsid w:val="003E21B3"/>
    <w:rsid w:val="003F7C4D"/>
    <w:rsid w:val="00435AC3"/>
    <w:rsid w:val="00442CBC"/>
    <w:rsid w:val="004607AA"/>
    <w:rsid w:val="00472E1D"/>
    <w:rsid w:val="00486674"/>
    <w:rsid w:val="004B06ED"/>
    <w:rsid w:val="004B5289"/>
    <w:rsid w:val="004C3119"/>
    <w:rsid w:val="004C6491"/>
    <w:rsid w:val="004E14FB"/>
    <w:rsid w:val="004F69E0"/>
    <w:rsid w:val="005148CF"/>
    <w:rsid w:val="005216A1"/>
    <w:rsid w:val="0054448B"/>
    <w:rsid w:val="00565E9D"/>
    <w:rsid w:val="00575C6F"/>
    <w:rsid w:val="00575E74"/>
    <w:rsid w:val="00592AC9"/>
    <w:rsid w:val="005D186C"/>
    <w:rsid w:val="005E0F2D"/>
    <w:rsid w:val="005E48A7"/>
    <w:rsid w:val="00601F51"/>
    <w:rsid w:val="0061690D"/>
    <w:rsid w:val="00622ECA"/>
    <w:rsid w:val="00626FBA"/>
    <w:rsid w:val="0063170A"/>
    <w:rsid w:val="00632B77"/>
    <w:rsid w:val="00642AC0"/>
    <w:rsid w:val="00650020"/>
    <w:rsid w:val="006722EA"/>
    <w:rsid w:val="00690B36"/>
    <w:rsid w:val="006A550B"/>
    <w:rsid w:val="006D3EB8"/>
    <w:rsid w:val="006E28B8"/>
    <w:rsid w:val="006E575D"/>
    <w:rsid w:val="0075391E"/>
    <w:rsid w:val="00775AAA"/>
    <w:rsid w:val="00775C3F"/>
    <w:rsid w:val="00783104"/>
    <w:rsid w:val="007866C5"/>
    <w:rsid w:val="00792624"/>
    <w:rsid w:val="007B5511"/>
    <w:rsid w:val="007C3E43"/>
    <w:rsid w:val="007F2F9E"/>
    <w:rsid w:val="00801DF6"/>
    <w:rsid w:val="00802B9F"/>
    <w:rsid w:val="00815F93"/>
    <w:rsid w:val="00847BA9"/>
    <w:rsid w:val="00854507"/>
    <w:rsid w:val="008554AC"/>
    <w:rsid w:val="00883501"/>
    <w:rsid w:val="008A6EA5"/>
    <w:rsid w:val="008E3C96"/>
    <w:rsid w:val="008F0B04"/>
    <w:rsid w:val="009161AA"/>
    <w:rsid w:val="00950C39"/>
    <w:rsid w:val="009714DC"/>
    <w:rsid w:val="00973E39"/>
    <w:rsid w:val="009763B6"/>
    <w:rsid w:val="009831DB"/>
    <w:rsid w:val="00991075"/>
    <w:rsid w:val="009A587B"/>
    <w:rsid w:val="00A1441F"/>
    <w:rsid w:val="00A212BE"/>
    <w:rsid w:val="00A30710"/>
    <w:rsid w:val="00A32FD6"/>
    <w:rsid w:val="00A4223F"/>
    <w:rsid w:val="00A77640"/>
    <w:rsid w:val="00A876A0"/>
    <w:rsid w:val="00AA6075"/>
    <w:rsid w:val="00AB4216"/>
    <w:rsid w:val="00AB4CE3"/>
    <w:rsid w:val="00AC758E"/>
    <w:rsid w:val="00AE767C"/>
    <w:rsid w:val="00B20A34"/>
    <w:rsid w:val="00B23A9D"/>
    <w:rsid w:val="00B260E3"/>
    <w:rsid w:val="00B35299"/>
    <w:rsid w:val="00B37678"/>
    <w:rsid w:val="00B52C58"/>
    <w:rsid w:val="00B5559C"/>
    <w:rsid w:val="00B571C6"/>
    <w:rsid w:val="00B75E07"/>
    <w:rsid w:val="00BA5772"/>
    <w:rsid w:val="00BA67F8"/>
    <w:rsid w:val="00BB0AE8"/>
    <w:rsid w:val="00BB35BA"/>
    <w:rsid w:val="00BB37BD"/>
    <w:rsid w:val="00BC233D"/>
    <w:rsid w:val="00BD7CE1"/>
    <w:rsid w:val="00BE7527"/>
    <w:rsid w:val="00C01A18"/>
    <w:rsid w:val="00C06032"/>
    <w:rsid w:val="00C10EFD"/>
    <w:rsid w:val="00C204D2"/>
    <w:rsid w:val="00C229C2"/>
    <w:rsid w:val="00C31D5E"/>
    <w:rsid w:val="00C51160"/>
    <w:rsid w:val="00C72AB0"/>
    <w:rsid w:val="00C8113C"/>
    <w:rsid w:val="00CA7A87"/>
    <w:rsid w:val="00CB267B"/>
    <w:rsid w:val="00CD6382"/>
    <w:rsid w:val="00CE062A"/>
    <w:rsid w:val="00CF000A"/>
    <w:rsid w:val="00CF5E8F"/>
    <w:rsid w:val="00D14062"/>
    <w:rsid w:val="00D24858"/>
    <w:rsid w:val="00D30845"/>
    <w:rsid w:val="00D32BE6"/>
    <w:rsid w:val="00D50080"/>
    <w:rsid w:val="00D50410"/>
    <w:rsid w:val="00D50EB3"/>
    <w:rsid w:val="00E10AB8"/>
    <w:rsid w:val="00E157AA"/>
    <w:rsid w:val="00E2169E"/>
    <w:rsid w:val="00E24602"/>
    <w:rsid w:val="00E31A7E"/>
    <w:rsid w:val="00E32BE9"/>
    <w:rsid w:val="00E52C0C"/>
    <w:rsid w:val="00EA3990"/>
    <w:rsid w:val="00EB1006"/>
    <w:rsid w:val="00EB21D8"/>
    <w:rsid w:val="00EB6EDF"/>
    <w:rsid w:val="00EB7F90"/>
    <w:rsid w:val="00ED3316"/>
    <w:rsid w:val="00EE5D45"/>
    <w:rsid w:val="00EF5769"/>
    <w:rsid w:val="00EF6988"/>
    <w:rsid w:val="00F134E1"/>
    <w:rsid w:val="00F170A6"/>
    <w:rsid w:val="00F233FC"/>
    <w:rsid w:val="00F34AE0"/>
    <w:rsid w:val="00F7137F"/>
    <w:rsid w:val="00FA2542"/>
    <w:rsid w:val="00FA4AAF"/>
    <w:rsid w:val="00FC2223"/>
    <w:rsid w:val="00FC70F9"/>
    <w:rsid w:val="00FF0412"/>
    <w:rsid w:val="00FF354E"/>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7"/>
    <o:shapelayout v:ext="edit">
      <o:idmap v:ext="edit" data="1"/>
    </o:shapelayout>
  </w:shapeDefaults>
  <w:decimalSymbol w:val="."/>
  <w:listSeparator w:val=","/>
  <w14:docId w14:val="3704E0B5"/>
  <w15:docId w15:val="{D4E92933-E871-4CF6-A8C8-C5D74C4E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9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A3990"/>
  </w:style>
  <w:style w:type="paragraph" w:customStyle="1" w:styleId="Level1">
    <w:name w:val="Level 1"/>
    <w:basedOn w:val="Normal"/>
    <w:uiPriority w:val="99"/>
    <w:rsid w:val="00EA3990"/>
    <w:pPr>
      <w:ind w:left="720" w:hanging="720"/>
    </w:pPr>
  </w:style>
  <w:style w:type="paragraph" w:styleId="ListParagraph">
    <w:name w:val="List Paragraph"/>
    <w:basedOn w:val="Normal"/>
    <w:uiPriority w:val="34"/>
    <w:qFormat/>
    <w:rsid w:val="005E0F2D"/>
    <w:pPr>
      <w:ind w:left="720"/>
      <w:contextualSpacing/>
    </w:pPr>
  </w:style>
  <w:style w:type="paragraph" w:styleId="Header">
    <w:name w:val="header"/>
    <w:basedOn w:val="Normal"/>
    <w:link w:val="HeaderChar"/>
    <w:uiPriority w:val="99"/>
    <w:unhideWhenUsed/>
    <w:rsid w:val="00FA4AAF"/>
    <w:pPr>
      <w:tabs>
        <w:tab w:val="center" w:pos="4680"/>
        <w:tab w:val="right" w:pos="9360"/>
      </w:tabs>
    </w:pPr>
  </w:style>
  <w:style w:type="character" w:customStyle="1" w:styleId="HeaderChar">
    <w:name w:val="Header Char"/>
    <w:basedOn w:val="DefaultParagraphFont"/>
    <w:link w:val="Header"/>
    <w:uiPriority w:val="99"/>
    <w:rsid w:val="00FA4AAF"/>
    <w:rPr>
      <w:rFonts w:ascii="Times New Roman" w:hAnsi="Times New Roman" w:cs="Times New Roman"/>
      <w:sz w:val="24"/>
      <w:szCs w:val="24"/>
    </w:rPr>
  </w:style>
  <w:style w:type="paragraph" w:styleId="Footer">
    <w:name w:val="footer"/>
    <w:basedOn w:val="Normal"/>
    <w:link w:val="FooterChar"/>
    <w:uiPriority w:val="99"/>
    <w:unhideWhenUsed/>
    <w:rsid w:val="00FA4AAF"/>
    <w:pPr>
      <w:tabs>
        <w:tab w:val="center" w:pos="4680"/>
        <w:tab w:val="right" w:pos="9360"/>
      </w:tabs>
    </w:pPr>
  </w:style>
  <w:style w:type="character" w:customStyle="1" w:styleId="FooterChar">
    <w:name w:val="Footer Char"/>
    <w:basedOn w:val="DefaultParagraphFont"/>
    <w:link w:val="Footer"/>
    <w:uiPriority w:val="99"/>
    <w:rsid w:val="00FA4AA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22EA"/>
    <w:rPr>
      <w:rFonts w:ascii="Tahoma" w:hAnsi="Tahoma" w:cs="Tahoma"/>
      <w:sz w:val="16"/>
      <w:szCs w:val="16"/>
    </w:rPr>
  </w:style>
  <w:style w:type="character" w:customStyle="1" w:styleId="BalloonTextChar">
    <w:name w:val="Balloon Text Char"/>
    <w:basedOn w:val="DefaultParagraphFont"/>
    <w:link w:val="BalloonText"/>
    <w:uiPriority w:val="99"/>
    <w:semiHidden/>
    <w:rsid w:val="006722EA"/>
    <w:rPr>
      <w:rFonts w:ascii="Tahoma" w:hAnsi="Tahoma" w:cs="Tahoma"/>
      <w:sz w:val="16"/>
      <w:szCs w:val="16"/>
    </w:rPr>
  </w:style>
  <w:style w:type="paragraph" w:styleId="NoSpacing">
    <w:name w:val="No Spacing"/>
    <w:uiPriority w:val="1"/>
    <w:qFormat/>
    <w:rsid w:val="00C8113C"/>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3D708C"/>
    <w:pPr>
      <w:widowControl/>
      <w:autoSpaceDE/>
      <w:autoSpaceDN/>
      <w:adjustRightInd/>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2891-4141-4AA7-A3DA-C79A747C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 Ross</cp:lastModifiedBy>
  <cp:revision>2</cp:revision>
  <cp:lastPrinted>2020-10-06T16:35:00Z</cp:lastPrinted>
  <dcterms:created xsi:type="dcterms:W3CDTF">2020-10-06T16:36:00Z</dcterms:created>
  <dcterms:modified xsi:type="dcterms:W3CDTF">2020-10-06T16:36:00Z</dcterms:modified>
</cp:coreProperties>
</file>